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1DC" w:rsidRDefault="00CD41DC" w:rsidP="00CD41DC">
      <w:pPr>
        <w:rPr>
          <w:rFonts w:ascii="楷体" w:eastAsia="楷体" w:hAnsi="楷体"/>
          <w:color w:val="FF0000"/>
          <w:highlight w:val="yellow"/>
        </w:rPr>
      </w:pPr>
      <w:bookmarkStart w:id="0" w:name="_Toc476579817"/>
      <w:r>
        <w:rPr>
          <w:rFonts w:ascii="楷体" w:eastAsia="楷体" w:hAnsi="楷体" w:hint="eastAsia"/>
          <w:color w:val="FF0000"/>
          <w:highlight w:val="yellow"/>
        </w:rPr>
        <w:t>【</w:t>
      </w:r>
      <w:r>
        <w:rPr>
          <w:rFonts w:ascii="楷体" w:eastAsia="楷体" w:hAnsi="楷体" w:hint="eastAsia"/>
          <w:b/>
          <w:color w:val="FF0000"/>
          <w:highlight w:val="yellow"/>
        </w:rPr>
        <w:t>下载说明</w:t>
      </w:r>
      <w:r>
        <w:rPr>
          <w:rFonts w:ascii="楷体" w:eastAsia="楷体" w:hAnsi="楷体" w:hint="eastAsia"/>
          <w:color w:val="FF0000"/>
          <w:highlight w:val="yellow"/>
        </w:rPr>
        <w:t>】：</w:t>
      </w:r>
      <w:r>
        <w:rPr>
          <w:rFonts w:ascii="楷体" w:eastAsia="楷体" w:hAnsi="楷体" w:hint="eastAsia"/>
          <w:b/>
          <w:color w:val="FF0000"/>
          <w:highlight w:val="yellow"/>
        </w:rPr>
        <w:t>（1）</w:t>
      </w:r>
      <w:r>
        <w:rPr>
          <w:rFonts w:ascii="楷体" w:eastAsia="楷体" w:hAnsi="楷体" w:hint="eastAsia"/>
          <w:color w:val="FF0000"/>
          <w:highlight w:val="yellow"/>
        </w:rPr>
        <w:t>本协议由律师拟定，关键环节及风险点律师已做标注。</w:t>
      </w:r>
      <w:r>
        <w:rPr>
          <w:rFonts w:ascii="楷体" w:eastAsia="楷体" w:hAnsi="楷体" w:hint="eastAsia"/>
          <w:b/>
          <w:color w:val="FF0000"/>
          <w:highlight w:val="yellow"/>
        </w:rPr>
        <w:t>（2）</w:t>
      </w:r>
      <w:r>
        <w:rPr>
          <w:rFonts w:ascii="楷体" w:eastAsia="楷体" w:hAnsi="楷体" w:hint="eastAsia"/>
          <w:color w:val="FF0000"/>
          <w:highlight w:val="yellow"/>
        </w:rPr>
        <w:t>本协议阅读全文价格为1股（1股=1元）；</w:t>
      </w:r>
      <w:r>
        <w:rPr>
          <w:rFonts w:ascii="楷体" w:eastAsia="楷体" w:hAnsi="楷体" w:hint="eastAsia"/>
          <w:b/>
          <w:color w:val="FF0000"/>
          <w:highlight w:val="yellow"/>
        </w:rPr>
        <w:t>（3）</w:t>
      </w:r>
      <w:r>
        <w:rPr>
          <w:rFonts w:ascii="楷体" w:eastAsia="楷体" w:hAnsi="楷体" w:hint="eastAsia"/>
          <w:color w:val="FF0000"/>
          <w:highlight w:val="yellow"/>
        </w:rPr>
        <w:t>本方案下载价格为100股；</w:t>
      </w:r>
      <w:r>
        <w:rPr>
          <w:rFonts w:ascii="楷体" w:eastAsia="楷体" w:hAnsi="楷体" w:hint="eastAsia"/>
          <w:b/>
          <w:color w:val="FF0000"/>
          <w:highlight w:val="yellow"/>
        </w:rPr>
        <w:t>（4）</w:t>
      </w:r>
      <w:r>
        <w:rPr>
          <w:rFonts w:ascii="楷体" w:eastAsia="楷体" w:hAnsi="楷体" w:hint="eastAsia"/>
          <w:color w:val="FF0000"/>
          <w:highlight w:val="yellow"/>
        </w:rPr>
        <w:t>本方案下载+顾问指导=500股，用户下载后，可按本文下方联系方式与律师沟通，律师将根据用户本身情况的特殊性，对协议中拟约定事项的操作方式及规范性、法律效力进行确认，并就协议中拟约定事项提供规范撰写方法，如经律师判定本范本与用户实际不匹配，则律师选择合适范本后免费更换。最终实现：</w:t>
      </w:r>
      <w:r>
        <w:rPr>
          <w:rFonts w:ascii="楷体" w:eastAsia="楷体" w:hAnsi="楷体" w:hint="eastAsia"/>
          <w:b/>
          <w:color w:val="FF0000"/>
          <w:highlight w:val="yellow"/>
        </w:rPr>
        <w:t>范本合规+特殊约定合规=协议合规</w:t>
      </w:r>
      <w:r>
        <w:rPr>
          <w:rFonts w:ascii="楷体" w:eastAsia="楷体" w:hAnsi="楷体" w:hint="eastAsia"/>
          <w:color w:val="FF0000"/>
          <w:highlight w:val="yellow"/>
        </w:rPr>
        <w:t>。</w:t>
      </w:r>
      <w:r>
        <w:rPr>
          <w:rFonts w:ascii="楷体" w:eastAsia="楷体" w:hAnsi="楷体" w:hint="eastAsia"/>
          <w:b/>
          <w:color w:val="FF0000"/>
          <w:highlight w:val="yellow"/>
        </w:rPr>
        <w:t>（5）</w:t>
      </w:r>
      <w:r>
        <w:rPr>
          <w:rFonts w:ascii="楷体" w:eastAsia="楷体" w:hAnsi="楷体" w:hint="eastAsia"/>
          <w:color w:val="FF0000"/>
          <w:highlight w:val="yellow"/>
        </w:rPr>
        <w:t>若需要本协议范围外多个协议下载和咨询指导，可注册成为VIP会员（500元/年），享受最大下载折扣和全面律师、注册会计师、管理咨询顾问的指导。</w:t>
      </w:r>
      <w:bookmarkStart w:id="1" w:name="_GoBack"/>
      <w:bookmarkEnd w:id="1"/>
      <w:r>
        <w:rPr>
          <w:rFonts w:ascii="楷体" w:eastAsia="楷体" w:hAnsi="楷体" w:hint="eastAsia"/>
          <w:b/>
          <w:color w:val="FF0000"/>
          <w:highlight w:val="yellow"/>
        </w:rPr>
        <w:t>（6）</w:t>
      </w:r>
      <w:r>
        <w:rPr>
          <w:rFonts w:ascii="楷体" w:eastAsia="楷体" w:hAnsi="楷体" w:hint="eastAsia"/>
          <w:color w:val="FF0000"/>
          <w:highlight w:val="yellow"/>
        </w:rPr>
        <w:t>若需要方案定制，请在“股权方案咨询服务”页面查询服务内容、流程及价格。</w:t>
      </w:r>
    </w:p>
    <w:p w:rsidR="00BE537F" w:rsidRPr="001B741D" w:rsidRDefault="00BE537F" w:rsidP="00234811">
      <w:pPr>
        <w:pStyle w:val="ptStyle"/>
        <w:jc w:val="both"/>
        <w:rPr>
          <w:rStyle w:val="rtStyle"/>
          <w:rFonts w:ascii="楷体" w:eastAsia="楷体" w:hAnsi="楷体"/>
          <w:b/>
          <w:color w:val="FF0000"/>
          <w:sz w:val="24"/>
          <w:szCs w:val="24"/>
        </w:rPr>
      </w:pPr>
    </w:p>
    <w:p w:rsidR="00671285" w:rsidRPr="00735879" w:rsidRDefault="00671285" w:rsidP="00234811">
      <w:pPr>
        <w:pStyle w:val="ptStyle"/>
        <w:jc w:val="both"/>
        <w:rPr>
          <w:rStyle w:val="rtStyle"/>
          <w:rFonts w:ascii="楷体" w:eastAsia="楷体" w:hAnsi="楷体"/>
          <w:b/>
          <w:color w:val="FF0000"/>
          <w:sz w:val="24"/>
          <w:szCs w:val="24"/>
        </w:rPr>
      </w:pPr>
      <w:r w:rsidRPr="00735879">
        <w:rPr>
          <w:rStyle w:val="rtStyle"/>
          <w:rFonts w:ascii="楷体" w:eastAsia="楷体" w:hAnsi="楷体" w:hint="eastAsia"/>
          <w:b/>
          <w:color w:val="FF0000"/>
          <w:sz w:val="24"/>
          <w:szCs w:val="24"/>
        </w:rPr>
        <w:t>本合伙</w:t>
      </w:r>
      <w:r w:rsidRPr="00735879">
        <w:rPr>
          <w:rStyle w:val="rtStyle"/>
          <w:rFonts w:ascii="楷体" w:eastAsia="楷体" w:hAnsi="楷体"/>
          <w:b/>
          <w:color w:val="FF0000"/>
          <w:sz w:val="24"/>
          <w:szCs w:val="24"/>
        </w:rPr>
        <w:t>协议适用范围</w:t>
      </w:r>
      <w:r w:rsidR="00234811" w:rsidRPr="00735879">
        <w:rPr>
          <w:rStyle w:val="rtStyle"/>
          <w:rFonts w:ascii="楷体" w:eastAsia="楷体" w:hAnsi="楷体"/>
          <w:b/>
          <w:color w:val="FF0000"/>
          <w:sz w:val="24"/>
          <w:szCs w:val="24"/>
        </w:rPr>
        <w:t>：</w:t>
      </w:r>
    </w:p>
    <w:p w:rsidR="00234811" w:rsidRDefault="00671285" w:rsidP="00234811">
      <w:pPr>
        <w:pStyle w:val="ptStyle"/>
        <w:jc w:val="both"/>
        <w:rPr>
          <w:rStyle w:val="rtStyle"/>
          <w:rFonts w:ascii="楷体" w:eastAsia="楷体" w:hAnsi="楷体"/>
          <w:color w:val="FF0000"/>
          <w:sz w:val="24"/>
          <w:szCs w:val="24"/>
        </w:rPr>
      </w:pPr>
      <w:r w:rsidRPr="00671285">
        <w:rPr>
          <w:rStyle w:val="rtStyle"/>
          <w:rFonts w:ascii="楷体" w:eastAsia="楷体" w:hAnsi="楷体" w:hint="eastAsia"/>
          <w:color w:val="FF0000"/>
          <w:sz w:val="24"/>
          <w:szCs w:val="24"/>
        </w:rPr>
        <w:t>本合伙协议</w:t>
      </w:r>
      <w:r w:rsidRPr="00671285">
        <w:rPr>
          <w:rStyle w:val="rtStyle"/>
          <w:rFonts w:ascii="楷体" w:eastAsia="楷体" w:hAnsi="楷体"/>
          <w:color w:val="FF0000"/>
          <w:sz w:val="24"/>
          <w:szCs w:val="24"/>
        </w:rPr>
        <w:t>适用于创业前各</w:t>
      </w:r>
      <w:r w:rsidRPr="00671285">
        <w:rPr>
          <w:rStyle w:val="rtStyle"/>
          <w:rFonts w:ascii="楷体" w:eastAsia="楷体" w:hAnsi="楷体" w:hint="eastAsia"/>
          <w:color w:val="FF0000"/>
          <w:sz w:val="24"/>
          <w:szCs w:val="24"/>
        </w:rPr>
        <w:t>股东</w:t>
      </w:r>
      <w:r w:rsidRPr="00671285">
        <w:rPr>
          <w:rStyle w:val="rtStyle"/>
          <w:rFonts w:ascii="楷体" w:eastAsia="楷体" w:hAnsi="楷体"/>
          <w:color w:val="FF0000"/>
          <w:sz w:val="24"/>
          <w:szCs w:val="24"/>
        </w:rPr>
        <w:t>之间基于未来项目的投入安排、分工</w:t>
      </w:r>
      <w:r w:rsidRPr="00671285">
        <w:rPr>
          <w:rStyle w:val="rtStyle"/>
          <w:rFonts w:ascii="楷体" w:eastAsia="楷体" w:hAnsi="楷体" w:hint="eastAsia"/>
          <w:color w:val="FF0000"/>
          <w:sz w:val="24"/>
          <w:szCs w:val="24"/>
        </w:rPr>
        <w:t>、</w:t>
      </w:r>
      <w:r>
        <w:rPr>
          <w:rStyle w:val="rtStyle"/>
          <w:rFonts w:ascii="楷体" w:eastAsia="楷体" w:hAnsi="楷体" w:hint="eastAsia"/>
          <w:color w:val="FF0000"/>
          <w:sz w:val="24"/>
          <w:szCs w:val="24"/>
        </w:rPr>
        <w:t>股权权益</w:t>
      </w:r>
      <w:r>
        <w:rPr>
          <w:rStyle w:val="rtStyle"/>
          <w:rFonts w:ascii="楷体" w:eastAsia="楷体" w:hAnsi="楷体"/>
          <w:color w:val="FF0000"/>
          <w:sz w:val="24"/>
          <w:szCs w:val="24"/>
        </w:rPr>
        <w:t>限制、</w:t>
      </w:r>
      <w:r w:rsidRPr="00671285">
        <w:rPr>
          <w:rStyle w:val="rtStyle"/>
          <w:rFonts w:ascii="楷体" w:eastAsia="楷体" w:hAnsi="楷体" w:hint="eastAsia"/>
          <w:color w:val="FF0000"/>
          <w:sz w:val="24"/>
          <w:szCs w:val="24"/>
        </w:rPr>
        <w:t>收益</w:t>
      </w:r>
      <w:r w:rsidRPr="00671285">
        <w:rPr>
          <w:rStyle w:val="rtStyle"/>
          <w:rFonts w:ascii="楷体" w:eastAsia="楷体" w:hAnsi="楷体"/>
          <w:color w:val="FF0000"/>
          <w:sz w:val="24"/>
          <w:szCs w:val="24"/>
        </w:rPr>
        <w:t>分配</w:t>
      </w:r>
      <w:r w:rsidRPr="00671285">
        <w:rPr>
          <w:rStyle w:val="rtStyle"/>
          <w:rFonts w:ascii="楷体" w:eastAsia="楷体" w:hAnsi="楷体" w:hint="eastAsia"/>
          <w:color w:val="FF0000"/>
          <w:sz w:val="24"/>
          <w:szCs w:val="24"/>
        </w:rPr>
        <w:t>及</w:t>
      </w:r>
      <w:r w:rsidRPr="00671285">
        <w:rPr>
          <w:rStyle w:val="rtStyle"/>
          <w:rFonts w:ascii="楷体" w:eastAsia="楷体" w:hAnsi="楷体"/>
          <w:color w:val="FF0000"/>
          <w:sz w:val="24"/>
          <w:szCs w:val="24"/>
        </w:rPr>
        <w:t>后续可能出现的</w:t>
      </w:r>
      <w:r w:rsidRPr="00671285">
        <w:rPr>
          <w:rStyle w:val="rtStyle"/>
          <w:rFonts w:ascii="楷体" w:eastAsia="楷体" w:hAnsi="楷体" w:hint="eastAsia"/>
          <w:color w:val="FF0000"/>
          <w:sz w:val="24"/>
          <w:szCs w:val="24"/>
        </w:rPr>
        <w:t>影响企业</w:t>
      </w:r>
      <w:r w:rsidRPr="00671285">
        <w:rPr>
          <w:rStyle w:val="rtStyle"/>
          <w:rFonts w:ascii="楷体" w:eastAsia="楷体" w:hAnsi="楷体"/>
          <w:color w:val="FF0000"/>
          <w:sz w:val="24"/>
          <w:szCs w:val="24"/>
        </w:rPr>
        <w:t>存续发展的例外情况安排</w:t>
      </w:r>
      <w:r w:rsidRPr="00671285">
        <w:rPr>
          <w:rStyle w:val="rtStyle"/>
          <w:rFonts w:ascii="楷体" w:eastAsia="楷体" w:hAnsi="楷体" w:hint="eastAsia"/>
          <w:color w:val="FF0000"/>
          <w:sz w:val="24"/>
          <w:szCs w:val="24"/>
        </w:rPr>
        <w:t>的</w:t>
      </w:r>
      <w:r w:rsidRPr="00671285">
        <w:rPr>
          <w:rStyle w:val="rtStyle"/>
          <w:rFonts w:ascii="楷体" w:eastAsia="楷体" w:hAnsi="楷体"/>
          <w:color w:val="FF0000"/>
          <w:sz w:val="24"/>
          <w:szCs w:val="24"/>
        </w:rPr>
        <w:t>整体约定。</w:t>
      </w:r>
    </w:p>
    <w:p w:rsidR="00671285" w:rsidRDefault="00671285" w:rsidP="00234811">
      <w:pPr>
        <w:pStyle w:val="ptStyle"/>
        <w:jc w:val="both"/>
        <w:rPr>
          <w:rStyle w:val="rtStyle"/>
          <w:rFonts w:ascii="楷体" w:eastAsia="楷体" w:hAnsi="楷体"/>
          <w:color w:val="FF0000"/>
          <w:sz w:val="24"/>
          <w:szCs w:val="24"/>
        </w:rPr>
      </w:pPr>
      <w:r>
        <w:rPr>
          <w:rStyle w:val="rtStyle"/>
          <w:rFonts w:ascii="楷体" w:eastAsia="楷体" w:hAnsi="楷体" w:hint="eastAsia"/>
          <w:color w:val="FF0000"/>
          <w:sz w:val="24"/>
          <w:szCs w:val="24"/>
        </w:rPr>
        <w:t>一般情况</w:t>
      </w:r>
      <w:r>
        <w:rPr>
          <w:rStyle w:val="rtStyle"/>
          <w:rFonts w:ascii="楷体" w:eastAsia="楷体" w:hAnsi="楷体"/>
          <w:color w:val="FF0000"/>
          <w:sz w:val="24"/>
          <w:szCs w:val="24"/>
        </w:rPr>
        <w:t>下，股东之间在</w:t>
      </w:r>
      <w:r>
        <w:rPr>
          <w:rStyle w:val="rtStyle"/>
          <w:rFonts w:ascii="楷体" w:eastAsia="楷体" w:hAnsi="楷体" w:hint="eastAsia"/>
          <w:color w:val="FF0000"/>
          <w:sz w:val="24"/>
          <w:szCs w:val="24"/>
        </w:rPr>
        <w:t>创业</w:t>
      </w:r>
      <w:r>
        <w:rPr>
          <w:rStyle w:val="rtStyle"/>
          <w:rFonts w:ascii="楷体" w:eastAsia="楷体" w:hAnsi="楷体"/>
          <w:color w:val="FF0000"/>
          <w:sz w:val="24"/>
          <w:szCs w:val="24"/>
        </w:rPr>
        <w:t>初期基于一个共同的目标有着美好的憧憬，</w:t>
      </w:r>
      <w:r>
        <w:rPr>
          <w:rStyle w:val="rtStyle"/>
          <w:rFonts w:ascii="楷体" w:eastAsia="楷体" w:hAnsi="楷体" w:hint="eastAsia"/>
          <w:color w:val="FF0000"/>
          <w:sz w:val="24"/>
          <w:szCs w:val="24"/>
        </w:rPr>
        <w:t>考虑</w:t>
      </w:r>
      <w:r>
        <w:rPr>
          <w:rStyle w:val="rtStyle"/>
          <w:rFonts w:ascii="楷体" w:eastAsia="楷体" w:hAnsi="楷体"/>
          <w:color w:val="FF0000"/>
          <w:sz w:val="24"/>
          <w:szCs w:val="24"/>
        </w:rPr>
        <w:t>到创业初期各股东之间利益纠葛较少，所以在创业初期大家共同的利益点就是</w:t>
      </w:r>
      <w:r>
        <w:rPr>
          <w:rStyle w:val="rtStyle"/>
          <w:rFonts w:ascii="楷体" w:eastAsia="楷体" w:hAnsi="楷体" w:hint="eastAsia"/>
          <w:color w:val="FF0000"/>
          <w:sz w:val="24"/>
          <w:szCs w:val="24"/>
        </w:rPr>
        <w:t>利用</w:t>
      </w:r>
      <w:r>
        <w:rPr>
          <w:rStyle w:val="rtStyle"/>
          <w:rFonts w:ascii="楷体" w:eastAsia="楷体" w:hAnsi="楷体"/>
          <w:color w:val="FF0000"/>
          <w:sz w:val="24"/>
          <w:szCs w:val="24"/>
        </w:rPr>
        <w:t>自己的优势将</w:t>
      </w:r>
      <w:r>
        <w:rPr>
          <w:rStyle w:val="rtStyle"/>
          <w:rFonts w:ascii="楷体" w:eastAsia="楷体" w:hAnsi="楷体" w:hint="eastAsia"/>
          <w:color w:val="FF0000"/>
          <w:sz w:val="24"/>
          <w:szCs w:val="24"/>
        </w:rPr>
        <w:t>企业</w:t>
      </w:r>
      <w:r>
        <w:rPr>
          <w:rStyle w:val="rtStyle"/>
          <w:rFonts w:ascii="楷体" w:eastAsia="楷体" w:hAnsi="楷体"/>
          <w:color w:val="FF0000"/>
          <w:sz w:val="24"/>
          <w:szCs w:val="24"/>
        </w:rPr>
        <w:t>做大做强，对于前期的合伙协议也基本很简单，涉及内容较少。</w:t>
      </w:r>
      <w:r w:rsidR="00735879">
        <w:rPr>
          <w:rStyle w:val="rtStyle"/>
          <w:rFonts w:ascii="楷体" w:eastAsia="楷体" w:hAnsi="楷体" w:hint="eastAsia"/>
          <w:color w:val="FF0000"/>
          <w:sz w:val="24"/>
          <w:szCs w:val="24"/>
        </w:rPr>
        <w:t>但是，</w:t>
      </w:r>
      <w:r w:rsidR="00735879">
        <w:rPr>
          <w:rStyle w:val="rtStyle"/>
          <w:rFonts w:ascii="楷体" w:eastAsia="楷体" w:hAnsi="楷体"/>
          <w:color w:val="FF0000"/>
          <w:sz w:val="24"/>
          <w:szCs w:val="24"/>
        </w:rPr>
        <w:t>后期随着企业慢慢做大，各方之间</w:t>
      </w:r>
      <w:r w:rsidR="00735879">
        <w:rPr>
          <w:rStyle w:val="rtStyle"/>
          <w:rFonts w:ascii="楷体" w:eastAsia="楷体" w:hAnsi="楷体" w:hint="eastAsia"/>
          <w:color w:val="FF0000"/>
          <w:sz w:val="24"/>
          <w:szCs w:val="24"/>
        </w:rPr>
        <w:t>对于</w:t>
      </w:r>
      <w:r w:rsidR="00735879">
        <w:rPr>
          <w:rStyle w:val="rtStyle"/>
          <w:rFonts w:ascii="楷体" w:eastAsia="楷体" w:hAnsi="楷体"/>
          <w:color w:val="FF0000"/>
          <w:sz w:val="24"/>
          <w:szCs w:val="24"/>
        </w:rPr>
        <w:t>利益分配越来越在意，如果等到企业做大的时候再去</w:t>
      </w:r>
      <w:r w:rsidR="00735879">
        <w:rPr>
          <w:rStyle w:val="rtStyle"/>
          <w:rFonts w:ascii="楷体" w:eastAsia="楷体" w:hAnsi="楷体" w:hint="eastAsia"/>
          <w:color w:val="FF0000"/>
          <w:sz w:val="24"/>
          <w:szCs w:val="24"/>
        </w:rPr>
        <w:t>制定</w:t>
      </w:r>
      <w:r w:rsidR="00735879">
        <w:rPr>
          <w:rStyle w:val="rtStyle"/>
          <w:rFonts w:ascii="楷体" w:eastAsia="楷体" w:hAnsi="楷体"/>
          <w:color w:val="FF0000"/>
          <w:sz w:val="24"/>
          <w:szCs w:val="24"/>
        </w:rPr>
        <w:t>各项制度去规范权益限制、收益分配以及出现例外情况再去解决，基本上已经很难或者无法解决，留给各位合伙人的将是</w:t>
      </w:r>
      <w:r w:rsidR="00735879">
        <w:rPr>
          <w:rStyle w:val="rtStyle"/>
          <w:rFonts w:ascii="楷体" w:eastAsia="楷体" w:hAnsi="楷体" w:hint="eastAsia"/>
          <w:color w:val="FF0000"/>
          <w:sz w:val="24"/>
          <w:szCs w:val="24"/>
        </w:rPr>
        <w:t>合伙人</w:t>
      </w:r>
      <w:r w:rsidR="00735879">
        <w:rPr>
          <w:rStyle w:val="rtStyle"/>
          <w:rFonts w:ascii="楷体" w:eastAsia="楷体" w:hAnsi="楷体"/>
          <w:color w:val="FF0000"/>
          <w:sz w:val="24"/>
          <w:szCs w:val="24"/>
        </w:rPr>
        <w:t>之间的勾心斗角、占着股权不干活或者在私下</w:t>
      </w:r>
      <w:r w:rsidR="00735879">
        <w:rPr>
          <w:rStyle w:val="rtStyle"/>
          <w:rFonts w:ascii="楷体" w:eastAsia="楷体" w:hAnsi="楷体" w:hint="eastAsia"/>
          <w:color w:val="FF0000"/>
          <w:sz w:val="24"/>
          <w:szCs w:val="24"/>
        </w:rPr>
        <w:t>做着</w:t>
      </w:r>
      <w:r w:rsidR="00735879">
        <w:rPr>
          <w:rStyle w:val="rtStyle"/>
          <w:rFonts w:ascii="楷体" w:eastAsia="楷体" w:hAnsi="楷体"/>
          <w:color w:val="FF0000"/>
          <w:sz w:val="24"/>
          <w:szCs w:val="24"/>
        </w:rPr>
        <w:t>和企业</w:t>
      </w:r>
      <w:r w:rsidR="00735879">
        <w:rPr>
          <w:rStyle w:val="rtStyle"/>
          <w:rFonts w:ascii="楷体" w:eastAsia="楷体" w:hAnsi="楷体" w:hint="eastAsia"/>
          <w:color w:val="FF0000"/>
          <w:sz w:val="24"/>
          <w:szCs w:val="24"/>
        </w:rPr>
        <w:t>有</w:t>
      </w:r>
      <w:r w:rsidR="00735879">
        <w:rPr>
          <w:rStyle w:val="rtStyle"/>
          <w:rFonts w:ascii="楷体" w:eastAsia="楷体" w:hAnsi="楷体"/>
          <w:color w:val="FF0000"/>
          <w:sz w:val="24"/>
          <w:szCs w:val="24"/>
        </w:rPr>
        <w:t>同业竞争的业务，损害企业整体利益。</w:t>
      </w:r>
    </w:p>
    <w:p w:rsidR="00234811" w:rsidRPr="00735879" w:rsidRDefault="00234811" w:rsidP="00234811">
      <w:pPr>
        <w:pStyle w:val="ptStyle"/>
        <w:jc w:val="both"/>
        <w:rPr>
          <w:rStyle w:val="rtStyle"/>
          <w:rFonts w:ascii="楷体" w:eastAsia="楷体" w:hAnsi="楷体"/>
          <w:b/>
          <w:color w:val="FF0000"/>
          <w:sz w:val="24"/>
          <w:szCs w:val="24"/>
        </w:rPr>
      </w:pPr>
      <w:r w:rsidRPr="00735879">
        <w:rPr>
          <w:rStyle w:val="rtStyle"/>
          <w:rFonts w:ascii="楷体" w:eastAsia="楷体" w:hAnsi="楷体" w:hint="eastAsia"/>
          <w:b/>
          <w:color w:val="FF0000"/>
          <w:sz w:val="24"/>
          <w:szCs w:val="24"/>
        </w:rPr>
        <w:t>本合伙协议</w:t>
      </w:r>
      <w:r w:rsidR="00735879" w:rsidRPr="00735879">
        <w:rPr>
          <w:rStyle w:val="rtStyle"/>
          <w:rFonts w:ascii="楷体" w:eastAsia="楷体" w:hAnsi="楷体" w:hint="eastAsia"/>
          <w:b/>
          <w:color w:val="FF0000"/>
          <w:sz w:val="24"/>
          <w:szCs w:val="24"/>
        </w:rPr>
        <w:t>主要内容</w:t>
      </w:r>
      <w:r w:rsidR="00735879" w:rsidRPr="00735879">
        <w:rPr>
          <w:rStyle w:val="rtStyle"/>
          <w:rFonts w:ascii="楷体" w:eastAsia="楷体" w:hAnsi="楷体"/>
          <w:b/>
          <w:color w:val="FF0000"/>
          <w:sz w:val="24"/>
          <w:szCs w:val="24"/>
        </w:rPr>
        <w:t>：</w:t>
      </w:r>
    </w:p>
    <w:p w:rsidR="00735879" w:rsidRPr="000874DA" w:rsidRDefault="000874DA" w:rsidP="00234811">
      <w:pPr>
        <w:pStyle w:val="ptStyle"/>
        <w:jc w:val="both"/>
        <w:rPr>
          <w:rStyle w:val="rtStyle"/>
          <w:rFonts w:ascii="楷体" w:eastAsia="楷体" w:hAnsi="楷体"/>
          <w:color w:val="FF0000"/>
          <w:sz w:val="24"/>
          <w:szCs w:val="24"/>
        </w:rPr>
      </w:pPr>
      <w:r>
        <w:rPr>
          <w:rStyle w:val="rtStyle"/>
          <w:rFonts w:ascii="楷体" w:eastAsia="楷体" w:hAnsi="楷体" w:hint="eastAsia"/>
          <w:color w:val="FF0000"/>
          <w:sz w:val="24"/>
          <w:szCs w:val="24"/>
        </w:rPr>
        <w:t>根据</w:t>
      </w:r>
      <w:r>
        <w:rPr>
          <w:rStyle w:val="rtStyle"/>
          <w:rFonts w:ascii="楷体" w:eastAsia="楷体" w:hAnsi="楷体"/>
          <w:color w:val="FF0000"/>
          <w:sz w:val="24"/>
          <w:szCs w:val="24"/>
        </w:rPr>
        <w:t>《</w:t>
      </w:r>
      <w:r>
        <w:rPr>
          <w:rStyle w:val="rtStyle"/>
          <w:rFonts w:ascii="楷体" w:eastAsia="楷体" w:hAnsi="楷体" w:hint="eastAsia"/>
          <w:color w:val="FF0000"/>
          <w:sz w:val="24"/>
          <w:szCs w:val="24"/>
        </w:rPr>
        <w:t>公司法</w:t>
      </w:r>
      <w:r>
        <w:rPr>
          <w:rStyle w:val="rtStyle"/>
          <w:rFonts w:ascii="楷体" w:eastAsia="楷体" w:hAnsi="楷体"/>
          <w:color w:val="FF0000"/>
          <w:sz w:val="24"/>
          <w:szCs w:val="24"/>
        </w:rPr>
        <w:t>》</w:t>
      </w:r>
      <w:r>
        <w:rPr>
          <w:rStyle w:val="rtStyle"/>
          <w:rFonts w:ascii="楷体" w:eastAsia="楷体" w:hAnsi="楷体" w:hint="eastAsia"/>
          <w:color w:val="FF0000"/>
          <w:sz w:val="24"/>
          <w:szCs w:val="24"/>
        </w:rPr>
        <w:t>、《企业</w:t>
      </w:r>
      <w:r>
        <w:rPr>
          <w:rStyle w:val="rtStyle"/>
          <w:rFonts w:ascii="楷体" w:eastAsia="楷体" w:hAnsi="楷体"/>
          <w:color w:val="FF0000"/>
          <w:sz w:val="24"/>
          <w:szCs w:val="24"/>
        </w:rPr>
        <w:t>合伙法</w:t>
      </w:r>
      <w:r>
        <w:rPr>
          <w:rStyle w:val="rtStyle"/>
          <w:rFonts w:ascii="楷体" w:eastAsia="楷体" w:hAnsi="楷体" w:hint="eastAsia"/>
          <w:color w:val="FF0000"/>
          <w:sz w:val="24"/>
          <w:szCs w:val="24"/>
        </w:rPr>
        <w:t>》以及</w:t>
      </w:r>
      <w:r>
        <w:rPr>
          <w:rStyle w:val="rtStyle"/>
          <w:rFonts w:ascii="楷体" w:eastAsia="楷体" w:hAnsi="楷体"/>
          <w:color w:val="FF0000"/>
          <w:sz w:val="24"/>
          <w:szCs w:val="24"/>
        </w:rPr>
        <w:t>实践中的各种案例，我们对该</w:t>
      </w:r>
      <w:r>
        <w:rPr>
          <w:rStyle w:val="rtStyle"/>
          <w:rFonts w:ascii="楷体" w:eastAsia="楷体" w:hAnsi="楷体" w:hint="eastAsia"/>
          <w:color w:val="FF0000"/>
          <w:sz w:val="24"/>
          <w:szCs w:val="24"/>
        </w:rPr>
        <w:t>初创企业</w:t>
      </w:r>
      <w:r>
        <w:rPr>
          <w:rStyle w:val="rtStyle"/>
          <w:rFonts w:ascii="楷体" w:eastAsia="楷体" w:hAnsi="楷体"/>
          <w:color w:val="FF0000"/>
          <w:sz w:val="24"/>
          <w:szCs w:val="24"/>
        </w:rPr>
        <w:t>在创立初期及后期发展过程中的</w:t>
      </w:r>
      <w:r w:rsidR="006753D3">
        <w:rPr>
          <w:rStyle w:val="rtStyle"/>
          <w:rFonts w:ascii="楷体" w:eastAsia="楷体" w:hAnsi="楷体" w:hint="eastAsia"/>
          <w:color w:val="FF0000"/>
          <w:sz w:val="24"/>
          <w:szCs w:val="24"/>
        </w:rPr>
        <w:t>可能</w:t>
      </w:r>
      <w:r w:rsidR="006753D3">
        <w:rPr>
          <w:rStyle w:val="rtStyle"/>
          <w:rFonts w:ascii="楷体" w:eastAsia="楷体" w:hAnsi="楷体"/>
          <w:color w:val="FF0000"/>
          <w:sz w:val="24"/>
          <w:szCs w:val="24"/>
        </w:rPr>
        <w:t>遇到的各种影响企业发展</w:t>
      </w:r>
      <w:r w:rsidR="006753D3">
        <w:rPr>
          <w:rStyle w:val="rtStyle"/>
          <w:rFonts w:ascii="楷体" w:eastAsia="楷体" w:hAnsi="楷体" w:hint="eastAsia"/>
          <w:color w:val="FF0000"/>
          <w:sz w:val="24"/>
          <w:szCs w:val="24"/>
        </w:rPr>
        <w:t>发展</w:t>
      </w:r>
      <w:r w:rsidR="006753D3">
        <w:rPr>
          <w:rStyle w:val="rtStyle"/>
          <w:rFonts w:ascii="楷体" w:eastAsia="楷体" w:hAnsi="楷体"/>
          <w:color w:val="FF0000"/>
          <w:sz w:val="24"/>
          <w:szCs w:val="24"/>
        </w:rPr>
        <w:t>壮大的事项进行约束，主要包括</w:t>
      </w:r>
      <w:r w:rsidR="00FD0D78" w:rsidRPr="000874DA">
        <w:rPr>
          <w:rStyle w:val="rtStyle"/>
          <w:rFonts w:ascii="楷体" w:eastAsia="楷体" w:hAnsi="楷体" w:hint="eastAsia"/>
          <w:color w:val="FF0000"/>
          <w:sz w:val="24"/>
          <w:szCs w:val="24"/>
        </w:rPr>
        <w:t>项目</w:t>
      </w:r>
      <w:r w:rsidR="00FD0D78" w:rsidRPr="000874DA">
        <w:rPr>
          <w:rStyle w:val="rtStyle"/>
          <w:rFonts w:ascii="楷体" w:eastAsia="楷体" w:hAnsi="楷体"/>
          <w:color w:val="FF0000"/>
          <w:sz w:val="24"/>
          <w:szCs w:val="24"/>
        </w:rPr>
        <w:t>的基本情况</w:t>
      </w:r>
      <w:r w:rsidRPr="000874DA">
        <w:rPr>
          <w:rStyle w:val="rtStyle"/>
          <w:rFonts w:ascii="楷体" w:eastAsia="楷体" w:hAnsi="楷体" w:hint="eastAsia"/>
          <w:color w:val="FF0000"/>
          <w:sz w:val="24"/>
          <w:szCs w:val="24"/>
        </w:rPr>
        <w:t>、</w:t>
      </w:r>
      <w:r w:rsidRPr="000874DA">
        <w:rPr>
          <w:rStyle w:val="rtStyle"/>
          <w:rFonts w:ascii="楷体" w:eastAsia="楷体" w:hAnsi="楷体"/>
          <w:color w:val="FF0000"/>
          <w:sz w:val="24"/>
          <w:szCs w:val="24"/>
        </w:rPr>
        <w:t>投入的安排（</w:t>
      </w:r>
      <w:r w:rsidRPr="000874DA">
        <w:rPr>
          <w:rStyle w:val="rtStyle"/>
          <w:rFonts w:ascii="楷体" w:eastAsia="楷体" w:hAnsi="楷体" w:hint="eastAsia"/>
          <w:color w:val="FF0000"/>
          <w:sz w:val="24"/>
          <w:szCs w:val="24"/>
        </w:rPr>
        <w:t>包括</w:t>
      </w:r>
      <w:r w:rsidRPr="000874DA">
        <w:rPr>
          <w:rStyle w:val="rtStyle"/>
          <w:rFonts w:ascii="楷体" w:eastAsia="楷体" w:hAnsi="楷体"/>
          <w:color w:val="FF0000"/>
          <w:sz w:val="24"/>
          <w:szCs w:val="24"/>
        </w:rPr>
        <w:t>股权结构的安排）</w:t>
      </w:r>
      <w:r w:rsidRPr="000874DA">
        <w:rPr>
          <w:rStyle w:val="rtStyle"/>
          <w:rFonts w:ascii="楷体" w:eastAsia="楷体" w:hAnsi="楷体" w:hint="eastAsia"/>
          <w:color w:val="FF0000"/>
          <w:sz w:val="24"/>
          <w:szCs w:val="24"/>
        </w:rPr>
        <w:t>、</w:t>
      </w:r>
      <w:r w:rsidRPr="000874DA">
        <w:rPr>
          <w:rStyle w:val="rtStyle"/>
          <w:rFonts w:ascii="楷体" w:eastAsia="楷体" w:hAnsi="楷体"/>
          <w:color w:val="FF0000"/>
          <w:sz w:val="24"/>
          <w:szCs w:val="24"/>
        </w:rPr>
        <w:t>各股东的分工、</w:t>
      </w:r>
      <w:r w:rsidRPr="000874DA">
        <w:rPr>
          <w:rStyle w:val="rtStyle"/>
          <w:rFonts w:ascii="楷体" w:eastAsia="楷体" w:hAnsi="楷体" w:hint="eastAsia"/>
          <w:color w:val="FF0000"/>
          <w:sz w:val="24"/>
          <w:szCs w:val="24"/>
        </w:rPr>
        <w:t>引入</w:t>
      </w:r>
      <w:r w:rsidRPr="000874DA">
        <w:rPr>
          <w:rStyle w:val="rtStyle"/>
          <w:rFonts w:ascii="楷体" w:eastAsia="楷体" w:hAnsi="楷体"/>
          <w:color w:val="FF0000"/>
          <w:sz w:val="24"/>
          <w:szCs w:val="24"/>
        </w:rPr>
        <w:t>新投资的股权稀释</w:t>
      </w:r>
      <w:r w:rsidRPr="000874DA">
        <w:rPr>
          <w:rStyle w:val="rtStyle"/>
          <w:rFonts w:ascii="楷体" w:eastAsia="楷体" w:hAnsi="楷体" w:hint="eastAsia"/>
          <w:color w:val="FF0000"/>
          <w:sz w:val="24"/>
          <w:szCs w:val="24"/>
        </w:rPr>
        <w:t>（包括</w:t>
      </w:r>
      <w:r w:rsidRPr="000874DA">
        <w:rPr>
          <w:rStyle w:val="rtStyle"/>
          <w:rFonts w:ascii="楷体" w:eastAsia="楷体" w:hAnsi="楷体"/>
          <w:color w:val="FF0000"/>
          <w:sz w:val="24"/>
          <w:szCs w:val="24"/>
        </w:rPr>
        <w:t>非投资人股东</w:t>
      </w:r>
      <w:r w:rsidRPr="000874DA">
        <w:rPr>
          <w:rStyle w:val="rtStyle"/>
          <w:rFonts w:ascii="楷体" w:eastAsia="楷体" w:hAnsi="楷体" w:hint="eastAsia"/>
          <w:color w:val="FF0000"/>
          <w:sz w:val="24"/>
          <w:szCs w:val="24"/>
        </w:rPr>
        <w:t>）</w:t>
      </w:r>
      <w:r w:rsidRPr="000874DA">
        <w:rPr>
          <w:rStyle w:val="rtStyle"/>
          <w:rFonts w:ascii="楷体" w:eastAsia="楷体" w:hAnsi="楷体"/>
          <w:color w:val="FF0000"/>
          <w:sz w:val="24"/>
          <w:szCs w:val="24"/>
        </w:rPr>
        <w:t>、</w:t>
      </w:r>
      <w:r w:rsidRPr="000874DA">
        <w:rPr>
          <w:rStyle w:val="rtStyle"/>
          <w:rFonts w:ascii="楷体" w:eastAsia="楷体" w:hAnsi="楷体" w:hint="eastAsia"/>
          <w:color w:val="FF0000"/>
          <w:sz w:val="24"/>
          <w:szCs w:val="24"/>
        </w:rPr>
        <w:t>表决权</w:t>
      </w:r>
      <w:r w:rsidRPr="000874DA">
        <w:rPr>
          <w:rStyle w:val="rtStyle"/>
          <w:rFonts w:ascii="楷体" w:eastAsia="楷体" w:hAnsi="楷体"/>
          <w:color w:val="FF0000"/>
          <w:sz w:val="24"/>
          <w:szCs w:val="24"/>
        </w:rPr>
        <w:t>的安排、</w:t>
      </w:r>
      <w:r w:rsidRPr="000874DA">
        <w:rPr>
          <w:rStyle w:val="rtStyle"/>
          <w:rFonts w:ascii="楷体" w:eastAsia="楷体" w:hAnsi="楷体" w:hint="eastAsia"/>
          <w:color w:val="FF0000"/>
          <w:sz w:val="24"/>
          <w:szCs w:val="24"/>
        </w:rPr>
        <w:t>项目后期</w:t>
      </w:r>
      <w:r w:rsidRPr="000874DA">
        <w:rPr>
          <w:rStyle w:val="rtStyle"/>
          <w:rFonts w:ascii="楷体" w:eastAsia="楷体" w:hAnsi="楷体"/>
          <w:color w:val="FF0000"/>
          <w:sz w:val="24"/>
          <w:szCs w:val="24"/>
        </w:rPr>
        <w:t>收益（</w:t>
      </w:r>
      <w:r w:rsidRPr="000874DA">
        <w:rPr>
          <w:rStyle w:val="rtStyle"/>
          <w:rFonts w:ascii="楷体" w:eastAsia="楷体" w:hAnsi="楷体" w:hint="eastAsia"/>
          <w:color w:val="FF0000"/>
          <w:sz w:val="24"/>
          <w:szCs w:val="24"/>
        </w:rPr>
        <w:t>亏损</w:t>
      </w:r>
      <w:r w:rsidRPr="000874DA">
        <w:rPr>
          <w:rStyle w:val="rtStyle"/>
          <w:rFonts w:ascii="楷体" w:eastAsia="楷体" w:hAnsi="楷体"/>
          <w:color w:val="FF0000"/>
          <w:sz w:val="24"/>
          <w:szCs w:val="24"/>
        </w:rPr>
        <w:t>）</w:t>
      </w:r>
      <w:r w:rsidRPr="000874DA">
        <w:rPr>
          <w:rStyle w:val="rtStyle"/>
          <w:rFonts w:ascii="楷体" w:eastAsia="楷体" w:hAnsi="楷体" w:hint="eastAsia"/>
          <w:color w:val="FF0000"/>
          <w:sz w:val="24"/>
          <w:szCs w:val="24"/>
        </w:rPr>
        <w:t>安排、</w:t>
      </w:r>
      <w:r>
        <w:rPr>
          <w:rStyle w:val="rtStyle"/>
          <w:rFonts w:ascii="楷体" w:eastAsia="楷体" w:hAnsi="楷体" w:hint="eastAsia"/>
          <w:color w:val="FF0000"/>
          <w:sz w:val="24"/>
          <w:szCs w:val="24"/>
        </w:rPr>
        <w:t>股权</w:t>
      </w:r>
      <w:r>
        <w:rPr>
          <w:rStyle w:val="rtStyle"/>
          <w:rFonts w:ascii="楷体" w:eastAsia="楷体" w:hAnsi="楷体"/>
          <w:color w:val="FF0000"/>
          <w:sz w:val="24"/>
          <w:szCs w:val="24"/>
        </w:rPr>
        <w:t>权能限制、例外情况约束等等。</w:t>
      </w:r>
      <w:r w:rsidR="006753D3">
        <w:rPr>
          <w:rStyle w:val="rtStyle"/>
          <w:rFonts w:ascii="楷体" w:eastAsia="楷体" w:hAnsi="楷体" w:hint="eastAsia"/>
          <w:color w:val="FF0000"/>
          <w:sz w:val="24"/>
          <w:szCs w:val="24"/>
        </w:rPr>
        <w:t>使用人可以</w:t>
      </w:r>
      <w:r w:rsidR="006753D3">
        <w:rPr>
          <w:rStyle w:val="rtStyle"/>
          <w:rFonts w:ascii="楷体" w:eastAsia="楷体" w:hAnsi="楷体"/>
          <w:color w:val="FF0000"/>
          <w:sz w:val="24"/>
          <w:szCs w:val="24"/>
        </w:rPr>
        <w:t>根据</w:t>
      </w:r>
      <w:r w:rsidR="006753D3">
        <w:rPr>
          <w:rStyle w:val="rtStyle"/>
          <w:rFonts w:ascii="楷体" w:eastAsia="楷体" w:hAnsi="楷体" w:hint="eastAsia"/>
          <w:color w:val="FF0000"/>
          <w:sz w:val="24"/>
          <w:szCs w:val="24"/>
        </w:rPr>
        <w:t>实际</w:t>
      </w:r>
      <w:r w:rsidR="006753D3">
        <w:rPr>
          <w:rStyle w:val="rtStyle"/>
          <w:rFonts w:ascii="楷体" w:eastAsia="楷体" w:hAnsi="楷体"/>
          <w:color w:val="FF0000"/>
          <w:sz w:val="24"/>
          <w:szCs w:val="24"/>
        </w:rPr>
        <w:t>情况对该协议进行</w:t>
      </w:r>
      <w:r w:rsidR="006753D3">
        <w:rPr>
          <w:rStyle w:val="rtStyle"/>
          <w:rFonts w:ascii="楷体" w:eastAsia="楷体" w:hAnsi="楷体" w:hint="eastAsia"/>
          <w:color w:val="FF0000"/>
          <w:sz w:val="24"/>
          <w:szCs w:val="24"/>
        </w:rPr>
        <w:t>增减</w:t>
      </w:r>
      <w:r w:rsidR="006753D3">
        <w:rPr>
          <w:rStyle w:val="rtStyle"/>
          <w:rFonts w:ascii="楷体" w:eastAsia="楷体" w:hAnsi="楷体"/>
          <w:color w:val="FF0000"/>
          <w:sz w:val="24"/>
          <w:szCs w:val="24"/>
        </w:rPr>
        <w:t>。</w:t>
      </w:r>
      <w:r w:rsidR="006753D3">
        <w:rPr>
          <w:rStyle w:val="rtStyle"/>
          <w:rFonts w:ascii="楷体" w:eastAsia="楷体" w:hAnsi="楷体" w:hint="eastAsia"/>
          <w:color w:val="FF0000"/>
          <w:sz w:val="24"/>
          <w:szCs w:val="24"/>
        </w:rPr>
        <w:t>考虑</w:t>
      </w:r>
      <w:r w:rsidR="006753D3">
        <w:rPr>
          <w:rStyle w:val="rtStyle"/>
          <w:rFonts w:ascii="楷体" w:eastAsia="楷体" w:hAnsi="楷体"/>
          <w:color w:val="FF0000"/>
          <w:sz w:val="24"/>
          <w:szCs w:val="24"/>
        </w:rPr>
        <w:t>到协议整体性和一致性，我们建议</w:t>
      </w:r>
      <w:r w:rsidR="006753D3">
        <w:rPr>
          <w:rStyle w:val="rtStyle"/>
          <w:rFonts w:ascii="楷体" w:eastAsia="楷体" w:hAnsi="楷体" w:hint="eastAsia"/>
          <w:color w:val="FF0000"/>
          <w:sz w:val="24"/>
          <w:szCs w:val="24"/>
        </w:rPr>
        <w:t>创业者</w:t>
      </w:r>
      <w:r w:rsidR="006753D3">
        <w:rPr>
          <w:rStyle w:val="rtStyle"/>
          <w:rFonts w:ascii="楷体" w:eastAsia="楷体" w:hAnsi="楷体"/>
          <w:color w:val="FF0000"/>
          <w:sz w:val="24"/>
          <w:szCs w:val="24"/>
        </w:rPr>
        <w:t>在</w:t>
      </w:r>
      <w:r w:rsidR="006753D3">
        <w:rPr>
          <w:rStyle w:val="rtStyle"/>
          <w:rFonts w:ascii="楷体" w:eastAsia="楷体" w:hAnsi="楷体" w:hint="eastAsia"/>
          <w:color w:val="FF0000"/>
          <w:sz w:val="24"/>
          <w:szCs w:val="24"/>
        </w:rPr>
        <w:t>增减</w:t>
      </w:r>
      <w:r w:rsidR="006753D3">
        <w:rPr>
          <w:rStyle w:val="rtStyle"/>
          <w:rFonts w:ascii="楷体" w:eastAsia="楷体" w:hAnsi="楷体"/>
          <w:color w:val="FF0000"/>
          <w:sz w:val="24"/>
          <w:szCs w:val="24"/>
        </w:rPr>
        <w:t>该协议时</w:t>
      </w:r>
      <w:r w:rsidR="006753D3">
        <w:rPr>
          <w:rStyle w:val="rtStyle"/>
          <w:rFonts w:ascii="楷体" w:eastAsia="楷体" w:hAnsi="楷体" w:hint="eastAsia"/>
          <w:color w:val="FF0000"/>
          <w:sz w:val="24"/>
          <w:szCs w:val="24"/>
        </w:rPr>
        <w:t>可以</w:t>
      </w:r>
      <w:r w:rsidR="006753D3">
        <w:rPr>
          <w:rStyle w:val="rtStyle"/>
          <w:rFonts w:ascii="楷体" w:eastAsia="楷体" w:hAnsi="楷体"/>
          <w:color w:val="FF0000"/>
          <w:sz w:val="24"/>
          <w:szCs w:val="24"/>
        </w:rPr>
        <w:t>咨询</w:t>
      </w:r>
      <w:r w:rsidR="006753D3">
        <w:rPr>
          <w:rStyle w:val="rtStyle"/>
          <w:rFonts w:ascii="楷体" w:eastAsia="楷体" w:hAnsi="楷体" w:hint="eastAsia"/>
          <w:color w:val="FF0000"/>
          <w:sz w:val="24"/>
          <w:szCs w:val="24"/>
        </w:rPr>
        <w:t>51方案网</w:t>
      </w:r>
      <w:r w:rsidR="006753D3">
        <w:rPr>
          <w:rStyle w:val="rtStyle"/>
          <w:rFonts w:ascii="楷体" w:eastAsia="楷体" w:hAnsi="楷体"/>
          <w:color w:val="FF0000"/>
          <w:sz w:val="24"/>
          <w:szCs w:val="24"/>
        </w:rPr>
        <w:t>专业人员。</w:t>
      </w:r>
    </w:p>
    <w:p w:rsidR="00234811" w:rsidRDefault="00234811" w:rsidP="00234811">
      <w:pPr>
        <w:pStyle w:val="ptStyle"/>
        <w:jc w:val="both"/>
        <w:rPr>
          <w:rStyle w:val="rtStyle"/>
          <w:rFonts w:ascii="楷体" w:eastAsia="楷体" w:hAnsi="楷体"/>
          <w:sz w:val="24"/>
          <w:szCs w:val="24"/>
        </w:rPr>
      </w:pPr>
    </w:p>
    <w:p w:rsidR="006B5D99" w:rsidRPr="00234811" w:rsidRDefault="00234811" w:rsidP="00234811">
      <w:pPr>
        <w:pStyle w:val="ptStyle"/>
        <w:rPr>
          <w:rFonts w:ascii="楷体" w:eastAsia="楷体" w:hAnsi="楷体"/>
          <w:b/>
          <w:sz w:val="44"/>
          <w:szCs w:val="24"/>
        </w:rPr>
      </w:pPr>
      <w:r>
        <w:rPr>
          <w:rStyle w:val="rtStyle"/>
          <w:rFonts w:ascii="楷体" w:eastAsia="楷体" w:hAnsi="楷体"/>
          <w:sz w:val="24"/>
          <w:szCs w:val="24"/>
        </w:rPr>
        <w:br w:type="page"/>
      </w:r>
      <w:r w:rsidR="009A5BE8" w:rsidRPr="00234811">
        <w:rPr>
          <w:rStyle w:val="rtStyle"/>
          <w:rFonts w:ascii="楷体" w:eastAsia="楷体" w:hAnsi="楷体" w:hint="eastAsia"/>
          <w:b/>
          <w:sz w:val="44"/>
          <w:szCs w:val="24"/>
        </w:rPr>
        <w:lastRenderedPageBreak/>
        <w:t>合伙</w:t>
      </w:r>
      <w:r w:rsidR="009A5BE8" w:rsidRPr="00234811">
        <w:rPr>
          <w:rStyle w:val="rtStyle"/>
          <w:rFonts w:ascii="楷体" w:eastAsia="楷体" w:hAnsi="楷体"/>
          <w:b/>
          <w:sz w:val="44"/>
          <w:szCs w:val="24"/>
        </w:rPr>
        <w:t>协议</w:t>
      </w:r>
    </w:p>
    <w:p w:rsidR="009A5BE8" w:rsidRPr="00B14130" w:rsidRDefault="009A5BE8" w:rsidP="009A5BE8">
      <w:pPr>
        <w:widowControl w:val="0"/>
        <w:spacing w:afterLines="50" w:after="156" w:line="360" w:lineRule="exact"/>
        <w:ind w:firstLineChars="175" w:firstLine="420"/>
        <w:jc w:val="both"/>
        <w:rPr>
          <w:rFonts w:ascii="楷体" w:eastAsia="楷体" w:hAnsi="楷体"/>
          <w:kern w:val="2"/>
          <w:lang w:val="zh-CN"/>
        </w:rPr>
      </w:pP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甲方：XXX，身份证号码：XXX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地址：XXX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手机号码：XXX，电邮：XXX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乙方：XXX，身份证号码：XXX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地址：XXX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手机号码：XXX，电邮：XXX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丙方：XXX，身份证号码：XXX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地址：XXX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手机号码：XXX，电邮：XXX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（以上一方，以下单称“创始股东”或“股东”，合称“全体创始股东”或“全体股东”或“协议各方”。）</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全体股东经自愿、平等和充分协商，就共同投资设立本协议项下公司，启动本协议项下项目的有关事宜，依据我国《公司法》、《合同法》等有关法律规定，达成如下协议，以资各方信守执行。</w:t>
      </w:r>
    </w:p>
    <w:p w:rsidR="006B5D99" w:rsidRPr="00B14130" w:rsidRDefault="00B14130" w:rsidP="00B14130">
      <w:pPr>
        <w:widowControl w:val="0"/>
        <w:spacing w:afterLines="50" w:after="156" w:line="360" w:lineRule="exact"/>
        <w:ind w:firstLineChars="174" w:firstLine="419"/>
        <w:jc w:val="both"/>
        <w:rPr>
          <w:rFonts w:ascii="楷体" w:eastAsia="楷体" w:hAnsi="楷体"/>
        </w:rPr>
      </w:pPr>
      <w:r>
        <w:rPr>
          <w:rStyle w:val="rpStyle"/>
          <w:rFonts w:ascii="楷体" w:eastAsia="楷体" w:hAnsi="楷体"/>
        </w:rPr>
        <w:t>第一条</w:t>
      </w:r>
      <w:r>
        <w:rPr>
          <w:rStyle w:val="rpStyle"/>
          <w:rFonts w:ascii="楷体" w:eastAsia="楷体" w:hAnsi="楷体" w:hint="eastAsia"/>
        </w:rPr>
        <w:t xml:space="preserve"> </w:t>
      </w:r>
      <w:r w:rsidR="006B5D99" w:rsidRPr="00B14130">
        <w:rPr>
          <w:rStyle w:val="rpStyle"/>
          <w:rFonts w:ascii="楷体" w:eastAsia="楷体" w:hAnsi="楷体"/>
        </w:rPr>
        <w:t>公司及项目概况</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1.1公司概况</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公司名称为XXX，注册资本为人民币（币种下同）：XXX万元，公司的住所、法定代表人、经营范围、经营期限等主体基本信息情况，以公司章程约定且经工商登记规定为准。</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1.2项目概况</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项目是一个XXX，致力于XXX，发展愿景是成为XXX。</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二</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股东出资和股权结构</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2.1股权比例协议各方经协商，对出资方式、认缴注册资本、股权比例分配如下：</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甲方：以现金方式出资，认缴注册资本XXX万元，持有公司XXX%股权。</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乙方：以现金方式出资，认缴注册资本XXX万元，持有公司XXX%股权。</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lastRenderedPageBreak/>
        <w:t>丙方：以现金方式出资，认缴注册资本XXX万元，持有公司XXX%股权。</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2.2如任一股东决定以专利、商标、著作权、不动产等法定其他出资形式出资的，应依法办理相关评估、交付或转让手续。</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2.3全体股东一致同意按公司章程约定，按时履行出资义务，否则，其股权比例自动调整为实际出资金额占公司注册资本金的比例。</w:t>
      </w:r>
    </w:p>
    <w:p w:rsidR="006B5D99"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2.4公司注册资本金到位后，如仍不能满足公司资金需要，则全体股东应按各自股权比例追加投资，不愿意出资的，则其股权比例调整为实际出资金额占追加投资后公司的注册资金的比例。</w:t>
      </w:r>
    </w:p>
    <w:p w:rsidR="000874DA" w:rsidRPr="008E4B28" w:rsidRDefault="000874DA" w:rsidP="009A5BE8">
      <w:pPr>
        <w:widowControl w:val="0"/>
        <w:spacing w:afterLines="50" w:after="156" w:line="360" w:lineRule="exact"/>
        <w:ind w:firstLineChars="175" w:firstLine="420"/>
        <w:jc w:val="both"/>
        <w:rPr>
          <w:rFonts w:ascii="楷体" w:eastAsia="楷体" w:hAnsi="楷体"/>
          <w:color w:val="FF0000"/>
          <w:kern w:val="2"/>
          <w:lang w:val="zh-CN"/>
        </w:rPr>
      </w:pPr>
      <w:r w:rsidRPr="008E4B28">
        <w:rPr>
          <w:rFonts w:ascii="楷体" w:eastAsia="楷体" w:hAnsi="楷体" w:hint="eastAsia"/>
          <w:color w:val="FF0000"/>
          <w:kern w:val="2"/>
          <w:lang w:val="zh-CN"/>
        </w:rPr>
        <w:t>[</w:t>
      </w:r>
      <w:r w:rsidRPr="00AE1EC0">
        <w:rPr>
          <w:rFonts w:ascii="楷体" w:eastAsia="楷体" w:hAnsi="楷体"/>
          <w:b/>
          <w:color w:val="FF0000"/>
          <w:kern w:val="2"/>
          <w:lang w:val="zh-CN"/>
        </w:rPr>
        <w:t>51</w:t>
      </w:r>
      <w:r w:rsidRPr="00AE1EC0">
        <w:rPr>
          <w:rFonts w:ascii="楷体" w:eastAsia="楷体" w:hAnsi="楷体" w:hint="eastAsia"/>
          <w:b/>
          <w:color w:val="FF0000"/>
          <w:kern w:val="2"/>
          <w:lang w:val="zh-CN"/>
        </w:rPr>
        <w:t>方案网</w:t>
      </w:r>
      <w:r w:rsidRPr="00AE1EC0">
        <w:rPr>
          <w:rFonts w:ascii="楷体" w:eastAsia="楷体" w:hAnsi="楷体"/>
          <w:b/>
          <w:color w:val="FF0000"/>
          <w:kern w:val="2"/>
          <w:lang w:val="zh-CN"/>
        </w:rPr>
        <w:t>备注</w:t>
      </w:r>
      <w:r w:rsidRPr="008E4B28">
        <w:rPr>
          <w:rFonts w:ascii="楷体" w:eastAsia="楷体" w:hAnsi="楷体" w:hint="eastAsia"/>
          <w:color w:val="FF0000"/>
          <w:kern w:val="2"/>
          <w:lang w:val="zh-CN"/>
        </w:rPr>
        <w:t>]</w:t>
      </w:r>
      <w:r w:rsidR="00A27281" w:rsidRPr="008E4B28">
        <w:rPr>
          <w:rFonts w:ascii="楷体" w:eastAsia="楷体" w:hAnsi="楷体" w:hint="eastAsia"/>
          <w:color w:val="FF0000"/>
          <w:kern w:val="2"/>
          <w:lang w:val="zh-CN"/>
        </w:rPr>
        <w:t>在实践</w:t>
      </w:r>
      <w:r w:rsidR="00A27281" w:rsidRPr="008E4B28">
        <w:rPr>
          <w:rFonts w:ascii="楷体" w:eastAsia="楷体" w:hAnsi="楷体"/>
          <w:color w:val="FF0000"/>
          <w:kern w:val="2"/>
          <w:lang w:val="zh-CN"/>
        </w:rPr>
        <w:t>过程中，各创业者对于注册资本及出资方式咨询的比较多，对于注册资本的咨询主要集中于</w:t>
      </w:r>
      <w:r w:rsidR="008E4B28">
        <w:rPr>
          <w:rFonts w:ascii="楷体" w:eastAsia="楷体" w:hAnsi="楷体" w:hint="eastAsia"/>
          <w:color w:val="FF0000"/>
          <w:kern w:val="2"/>
          <w:lang w:val="zh-CN"/>
        </w:rPr>
        <w:t>①</w:t>
      </w:r>
      <w:r w:rsidR="008E4B28">
        <w:rPr>
          <w:rFonts w:ascii="楷体" w:eastAsia="楷体" w:hAnsi="楷体"/>
          <w:color w:val="FF0000"/>
          <w:kern w:val="2"/>
          <w:lang w:val="zh-CN"/>
        </w:rPr>
        <w:t>公司注册资本写多少比较合适？②</w:t>
      </w:r>
      <w:r w:rsidR="008E4B28">
        <w:rPr>
          <w:rFonts w:ascii="楷体" w:eastAsia="楷体" w:hAnsi="楷体" w:hint="eastAsia"/>
          <w:color w:val="FF0000"/>
          <w:kern w:val="2"/>
          <w:lang w:val="zh-CN"/>
        </w:rPr>
        <w:t>公司</w:t>
      </w:r>
      <w:r w:rsidR="008E4B28">
        <w:rPr>
          <w:rFonts w:ascii="楷体" w:eastAsia="楷体" w:hAnsi="楷体"/>
          <w:color w:val="FF0000"/>
          <w:kern w:val="2"/>
          <w:lang w:val="zh-CN"/>
        </w:rPr>
        <w:t>注册资本写的多了会有那些好处和不好处？</w:t>
      </w:r>
      <w:r w:rsidR="008E4B28">
        <w:rPr>
          <w:rFonts w:ascii="楷体" w:eastAsia="楷体" w:hAnsi="楷体" w:hint="eastAsia"/>
          <w:color w:val="FF0000"/>
          <w:kern w:val="2"/>
          <w:lang w:val="zh-CN"/>
        </w:rPr>
        <w:t>为了便于</w:t>
      </w:r>
      <w:r w:rsidR="008E4B28">
        <w:rPr>
          <w:rFonts w:ascii="楷体" w:eastAsia="楷体" w:hAnsi="楷体"/>
          <w:color w:val="FF0000"/>
          <w:kern w:val="2"/>
          <w:lang w:val="zh-CN"/>
        </w:rPr>
        <w:t>我们客户设置</w:t>
      </w:r>
      <w:r w:rsidR="008E4B28">
        <w:rPr>
          <w:rFonts w:ascii="楷体" w:eastAsia="楷体" w:hAnsi="楷体" w:hint="eastAsia"/>
          <w:color w:val="FF0000"/>
          <w:kern w:val="2"/>
          <w:lang w:val="zh-CN"/>
        </w:rPr>
        <w:t>较为</w:t>
      </w:r>
      <w:r w:rsidR="008E4B28">
        <w:rPr>
          <w:rFonts w:ascii="楷体" w:eastAsia="楷体" w:hAnsi="楷体"/>
          <w:color w:val="FF0000"/>
          <w:kern w:val="2"/>
          <w:lang w:val="zh-CN"/>
        </w:rPr>
        <w:t>合理的注册资本</w:t>
      </w:r>
      <w:r w:rsidR="008E4B28">
        <w:rPr>
          <w:rFonts w:ascii="楷体" w:eastAsia="楷体" w:hAnsi="楷体" w:hint="eastAsia"/>
          <w:color w:val="FF0000"/>
          <w:kern w:val="2"/>
          <w:lang w:val="zh-CN"/>
        </w:rPr>
        <w:t>，</w:t>
      </w:r>
      <w:r w:rsidR="008E4B28">
        <w:rPr>
          <w:rFonts w:ascii="楷体" w:eastAsia="楷体" w:hAnsi="楷体"/>
          <w:color w:val="FF0000"/>
          <w:kern w:val="2"/>
          <w:lang w:val="zh-CN"/>
        </w:rPr>
        <w:t>我们建议如下</w:t>
      </w:r>
      <w:r w:rsidR="008E4B28">
        <w:rPr>
          <w:rFonts w:ascii="楷体" w:eastAsia="楷体" w:hAnsi="楷体" w:hint="eastAsia"/>
          <w:color w:val="FF0000"/>
          <w:kern w:val="2"/>
          <w:lang w:val="zh-CN"/>
        </w:rPr>
        <w:t>：</w:t>
      </w:r>
      <w:r w:rsidR="008E4B28">
        <w:rPr>
          <w:rFonts w:ascii="楷体" w:eastAsia="楷体" w:hAnsi="楷体"/>
          <w:color w:val="FF0000"/>
          <w:kern w:val="2"/>
          <w:lang w:val="zh-CN"/>
        </w:rPr>
        <w:t>目前《</w:t>
      </w:r>
      <w:r w:rsidR="008E4B28">
        <w:rPr>
          <w:rFonts w:ascii="楷体" w:eastAsia="楷体" w:hAnsi="楷体" w:hint="eastAsia"/>
          <w:color w:val="FF0000"/>
          <w:kern w:val="2"/>
          <w:lang w:val="zh-CN"/>
        </w:rPr>
        <w:t>公司法</w:t>
      </w:r>
      <w:r w:rsidR="008E4B28">
        <w:rPr>
          <w:rFonts w:ascii="楷体" w:eastAsia="楷体" w:hAnsi="楷体"/>
          <w:color w:val="FF0000"/>
          <w:kern w:val="2"/>
          <w:lang w:val="zh-CN"/>
        </w:rPr>
        <w:t>》</w:t>
      </w:r>
      <w:r w:rsidR="008E4B28">
        <w:rPr>
          <w:rFonts w:ascii="楷体" w:eastAsia="楷体" w:hAnsi="楷体" w:hint="eastAsia"/>
          <w:color w:val="FF0000"/>
          <w:kern w:val="2"/>
          <w:lang w:val="zh-CN"/>
        </w:rPr>
        <w:t>对于</w:t>
      </w:r>
      <w:r w:rsidR="008E4B28">
        <w:rPr>
          <w:rFonts w:ascii="楷体" w:eastAsia="楷体" w:hAnsi="楷体"/>
          <w:color w:val="FF0000"/>
          <w:kern w:val="2"/>
          <w:lang w:val="zh-CN"/>
        </w:rPr>
        <w:t>注册资本除个别</w:t>
      </w:r>
      <w:r w:rsidR="008E4B28">
        <w:rPr>
          <w:rFonts w:ascii="楷体" w:eastAsia="楷体" w:hAnsi="楷体" w:hint="eastAsia"/>
          <w:color w:val="FF0000"/>
          <w:kern w:val="2"/>
          <w:lang w:val="zh-CN"/>
        </w:rPr>
        <w:t>特殊</w:t>
      </w:r>
      <w:r w:rsidR="008E4B28">
        <w:rPr>
          <w:rFonts w:ascii="楷体" w:eastAsia="楷体" w:hAnsi="楷体"/>
          <w:color w:val="FF0000"/>
          <w:kern w:val="2"/>
          <w:lang w:val="zh-CN"/>
        </w:rPr>
        <w:t>行业之外已无最低金额的</w:t>
      </w:r>
      <w:r w:rsidR="008E4B28">
        <w:rPr>
          <w:rFonts w:ascii="楷体" w:eastAsia="楷体" w:hAnsi="楷体" w:hint="eastAsia"/>
          <w:color w:val="FF0000"/>
          <w:kern w:val="2"/>
          <w:lang w:val="zh-CN"/>
        </w:rPr>
        <w:t>限制</w:t>
      </w:r>
      <w:r w:rsidR="008E4B28">
        <w:rPr>
          <w:rFonts w:ascii="楷体" w:eastAsia="楷体" w:hAnsi="楷体"/>
          <w:color w:val="FF0000"/>
          <w:kern w:val="2"/>
          <w:lang w:val="zh-CN"/>
        </w:rPr>
        <w:t>，另外</w:t>
      </w:r>
      <w:r w:rsidR="00F24BF6">
        <w:rPr>
          <w:rFonts w:ascii="楷体" w:eastAsia="楷体" w:hAnsi="楷体" w:hint="eastAsia"/>
          <w:color w:val="FF0000"/>
          <w:kern w:val="2"/>
          <w:lang w:val="zh-CN"/>
        </w:rPr>
        <w:t>由于</w:t>
      </w:r>
      <w:r w:rsidR="00F24BF6">
        <w:rPr>
          <w:rFonts w:ascii="楷体" w:eastAsia="楷体" w:hAnsi="楷体"/>
          <w:color w:val="FF0000"/>
          <w:kern w:val="2"/>
          <w:lang w:val="zh-CN"/>
        </w:rPr>
        <w:t>《</w:t>
      </w:r>
      <w:r w:rsidR="00F24BF6">
        <w:rPr>
          <w:rFonts w:ascii="楷体" w:eastAsia="楷体" w:hAnsi="楷体" w:hint="eastAsia"/>
          <w:color w:val="FF0000"/>
          <w:kern w:val="2"/>
          <w:lang w:val="zh-CN"/>
        </w:rPr>
        <w:t>公司法</w:t>
      </w:r>
      <w:r w:rsidR="00F24BF6">
        <w:rPr>
          <w:rFonts w:ascii="楷体" w:eastAsia="楷体" w:hAnsi="楷体"/>
          <w:color w:val="FF0000"/>
          <w:kern w:val="2"/>
          <w:lang w:val="zh-CN"/>
        </w:rPr>
        <w:t>》</w:t>
      </w:r>
      <w:r w:rsidR="00F24BF6">
        <w:rPr>
          <w:rFonts w:ascii="楷体" w:eastAsia="楷体" w:hAnsi="楷体" w:hint="eastAsia"/>
          <w:color w:val="FF0000"/>
          <w:kern w:val="2"/>
          <w:lang w:val="zh-CN"/>
        </w:rPr>
        <w:t>取消</w:t>
      </w:r>
      <w:r w:rsidR="00F24BF6">
        <w:rPr>
          <w:rFonts w:ascii="楷体" w:eastAsia="楷体" w:hAnsi="楷体"/>
          <w:color w:val="FF0000"/>
          <w:kern w:val="2"/>
          <w:lang w:val="zh-CN"/>
        </w:rPr>
        <w:t>了</w:t>
      </w:r>
      <w:r w:rsidR="00F24BF6">
        <w:rPr>
          <w:rFonts w:ascii="楷体" w:eastAsia="楷体" w:hAnsi="楷体" w:hint="eastAsia"/>
          <w:color w:val="FF0000"/>
          <w:kern w:val="2"/>
          <w:lang w:val="zh-CN"/>
        </w:rPr>
        <w:t>实缴</w:t>
      </w:r>
      <w:r w:rsidR="00F24BF6">
        <w:rPr>
          <w:rFonts w:ascii="楷体" w:eastAsia="楷体" w:hAnsi="楷体"/>
          <w:color w:val="FF0000"/>
          <w:kern w:val="2"/>
          <w:lang w:val="zh-CN"/>
        </w:rPr>
        <w:t>资本的</w:t>
      </w:r>
      <w:r w:rsidR="00F24BF6">
        <w:rPr>
          <w:rFonts w:ascii="楷体" w:eastAsia="楷体" w:hAnsi="楷体" w:hint="eastAsia"/>
          <w:color w:val="FF0000"/>
          <w:kern w:val="2"/>
          <w:lang w:val="zh-CN"/>
        </w:rPr>
        <w:t>限制</w:t>
      </w:r>
      <w:r w:rsidR="00F24BF6">
        <w:rPr>
          <w:rFonts w:ascii="楷体" w:eastAsia="楷体" w:hAnsi="楷体"/>
          <w:color w:val="FF0000"/>
          <w:kern w:val="2"/>
          <w:lang w:val="zh-CN"/>
        </w:rPr>
        <w:t>，所以创业者理论上可以在注册公司</w:t>
      </w:r>
      <w:r w:rsidR="00F24BF6">
        <w:rPr>
          <w:rFonts w:ascii="楷体" w:eastAsia="楷体" w:hAnsi="楷体" w:hint="eastAsia"/>
          <w:color w:val="FF0000"/>
          <w:kern w:val="2"/>
          <w:lang w:val="zh-CN"/>
        </w:rPr>
        <w:t>时</w:t>
      </w:r>
      <w:r w:rsidR="00F24BF6">
        <w:rPr>
          <w:rFonts w:ascii="楷体" w:eastAsia="楷体" w:hAnsi="楷体"/>
          <w:color w:val="FF0000"/>
          <w:kern w:val="2"/>
          <w:lang w:val="zh-CN"/>
        </w:rPr>
        <w:t>填写</w:t>
      </w:r>
      <w:r w:rsidR="00F24BF6">
        <w:rPr>
          <w:rFonts w:ascii="楷体" w:eastAsia="楷体" w:hAnsi="楷体" w:hint="eastAsia"/>
          <w:color w:val="FF0000"/>
          <w:kern w:val="2"/>
          <w:lang w:val="zh-CN"/>
        </w:rPr>
        <w:t>1块钱</w:t>
      </w:r>
      <w:r w:rsidR="00F24BF6">
        <w:rPr>
          <w:rFonts w:ascii="楷体" w:eastAsia="楷体" w:hAnsi="楷体"/>
          <w:color w:val="FF0000"/>
          <w:kern w:val="2"/>
          <w:lang w:val="zh-CN"/>
        </w:rPr>
        <w:t>到无穷大的注册资本。</w:t>
      </w:r>
      <w:r w:rsidR="00F24BF6">
        <w:rPr>
          <w:rFonts w:ascii="楷体" w:eastAsia="楷体" w:hAnsi="楷体" w:hint="eastAsia"/>
          <w:color w:val="FF0000"/>
          <w:kern w:val="2"/>
          <w:lang w:val="zh-CN"/>
        </w:rPr>
        <w:t>也正是</w:t>
      </w:r>
      <w:r w:rsidR="00F24BF6">
        <w:rPr>
          <w:rFonts w:ascii="楷体" w:eastAsia="楷体" w:hAnsi="楷体"/>
          <w:color w:val="FF0000"/>
          <w:kern w:val="2"/>
          <w:lang w:val="zh-CN"/>
        </w:rPr>
        <w:t>这种</w:t>
      </w:r>
      <w:r w:rsidR="00F24BF6">
        <w:rPr>
          <w:rFonts w:ascii="楷体" w:eastAsia="楷体" w:hAnsi="楷体" w:hint="eastAsia"/>
          <w:color w:val="FF0000"/>
          <w:kern w:val="2"/>
          <w:lang w:val="zh-CN"/>
        </w:rPr>
        <w:t>自主选择权</w:t>
      </w:r>
      <w:r w:rsidR="00F24BF6">
        <w:rPr>
          <w:rFonts w:ascii="楷体" w:eastAsia="楷体" w:hAnsi="楷体"/>
          <w:color w:val="FF0000"/>
          <w:kern w:val="2"/>
          <w:lang w:val="zh-CN"/>
        </w:rPr>
        <w:t>造成</w:t>
      </w:r>
      <w:r w:rsidR="00F24BF6">
        <w:rPr>
          <w:rFonts w:ascii="楷体" w:eastAsia="楷体" w:hAnsi="楷体" w:hint="eastAsia"/>
          <w:color w:val="FF0000"/>
          <w:kern w:val="2"/>
          <w:lang w:val="zh-CN"/>
        </w:rPr>
        <w:t>创业者</w:t>
      </w:r>
      <w:r w:rsidR="00F24BF6">
        <w:rPr>
          <w:rFonts w:ascii="楷体" w:eastAsia="楷体" w:hAnsi="楷体"/>
          <w:color w:val="FF0000"/>
          <w:kern w:val="2"/>
          <w:lang w:val="zh-CN"/>
        </w:rPr>
        <w:t>在注册公司时不知道该填写多少钱的注册资本较为合适。</w:t>
      </w:r>
      <w:r w:rsidR="00F24BF6">
        <w:rPr>
          <w:rFonts w:ascii="楷体" w:eastAsia="楷体" w:hAnsi="楷体" w:hint="eastAsia"/>
          <w:color w:val="FF0000"/>
          <w:kern w:val="2"/>
          <w:lang w:val="zh-CN"/>
        </w:rPr>
        <w:t>实际上</w:t>
      </w:r>
      <w:r w:rsidR="00F24BF6">
        <w:rPr>
          <w:rFonts w:ascii="楷体" w:eastAsia="楷体" w:hAnsi="楷体"/>
          <w:color w:val="FF0000"/>
          <w:kern w:val="2"/>
          <w:lang w:val="zh-CN"/>
        </w:rPr>
        <w:t>，在企业实际经营过程中，较高的注册资本会给合作伙伴一种安全</w:t>
      </w:r>
      <w:r w:rsidR="00F24BF6">
        <w:rPr>
          <w:rFonts w:ascii="楷体" w:eastAsia="楷体" w:hAnsi="楷体" w:hint="eastAsia"/>
          <w:color w:val="FF0000"/>
          <w:kern w:val="2"/>
          <w:lang w:val="zh-CN"/>
        </w:rPr>
        <w:t>可靠</w:t>
      </w:r>
      <w:r w:rsidR="00F24BF6">
        <w:rPr>
          <w:rFonts w:ascii="楷体" w:eastAsia="楷体" w:hAnsi="楷体"/>
          <w:color w:val="FF0000"/>
          <w:kern w:val="2"/>
          <w:lang w:val="zh-CN"/>
        </w:rPr>
        <w:t>的感觉，另外，一些行业</w:t>
      </w:r>
      <w:r w:rsidR="00F24BF6">
        <w:rPr>
          <w:rFonts w:ascii="楷体" w:eastAsia="楷体" w:hAnsi="楷体" w:hint="eastAsia"/>
          <w:color w:val="FF0000"/>
          <w:kern w:val="2"/>
          <w:lang w:val="zh-CN"/>
        </w:rPr>
        <w:t>在</w:t>
      </w:r>
      <w:r w:rsidR="00F24BF6">
        <w:rPr>
          <w:rFonts w:ascii="楷体" w:eastAsia="楷体" w:hAnsi="楷体"/>
          <w:color w:val="FF0000"/>
          <w:kern w:val="2"/>
          <w:lang w:val="zh-CN"/>
        </w:rPr>
        <w:t>招投标过程中</w:t>
      </w:r>
      <w:r w:rsidR="00F24BF6">
        <w:rPr>
          <w:rFonts w:ascii="楷体" w:eastAsia="楷体" w:hAnsi="楷体" w:hint="eastAsia"/>
          <w:color w:val="FF0000"/>
          <w:kern w:val="2"/>
          <w:lang w:val="zh-CN"/>
        </w:rPr>
        <w:t>对于</w:t>
      </w:r>
      <w:r w:rsidR="00F24BF6">
        <w:rPr>
          <w:rFonts w:ascii="楷体" w:eastAsia="楷体" w:hAnsi="楷体"/>
          <w:color w:val="FF0000"/>
          <w:kern w:val="2"/>
          <w:lang w:val="zh-CN"/>
        </w:rPr>
        <w:t>准入注册资本也有限制，</w:t>
      </w:r>
      <w:r w:rsidR="00F24BF6">
        <w:rPr>
          <w:rFonts w:ascii="楷体" w:eastAsia="楷体" w:hAnsi="楷体" w:hint="eastAsia"/>
          <w:color w:val="FF0000"/>
          <w:kern w:val="2"/>
          <w:lang w:val="zh-CN"/>
        </w:rPr>
        <w:t>基于此</w:t>
      </w:r>
      <w:r w:rsidR="00F24BF6">
        <w:rPr>
          <w:rFonts w:ascii="楷体" w:eastAsia="楷体" w:hAnsi="楷体"/>
          <w:color w:val="FF0000"/>
          <w:kern w:val="2"/>
          <w:lang w:val="zh-CN"/>
        </w:rPr>
        <w:t>我们建议</w:t>
      </w:r>
      <w:r w:rsidR="00F24BF6">
        <w:rPr>
          <w:rFonts w:ascii="楷体" w:eastAsia="楷体" w:hAnsi="楷体" w:hint="eastAsia"/>
          <w:color w:val="FF0000"/>
          <w:kern w:val="2"/>
          <w:lang w:val="zh-CN"/>
        </w:rPr>
        <w:t>创业者</w:t>
      </w:r>
      <w:r w:rsidR="00F24BF6">
        <w:rPr>
          <w:rFonts w:ascii="楷体" w:eastAsia="楷体" w:hAnsi="楷体"/>
          <w:color w:val="FF0000"/>
          <w:kern w:val="2"/>
          <w:lang w:val="zh-CN"/>
        </w:rPr>
        <w:t>在注册过程中需要考虑</w:t>
      </w:r>
      <w:r w:rsidR="00F24BF6">
        <w:rPr>
          <w:rFonts w:ascii="楷体" w:eastAsia="楷体" w:hAnsi="楷体" w:hint="eastAsia"/>
          <w:color w:val="FF0000"/>
          <w:kern w:val="2"/>
          <w:lang w:val="zh-CN"/>
        </w:rPr>
        <w:t>如上</w:t>
      </w:r>
      <w:r w:rsidR="00F24BF6">
        <w:rPr>
          <w:rFonts w:ascii="楷体" w:eastAsia="楷体" w:hAnsi="楷体"/>
          <w:color w:val="FF0000"/>
          <w:kern w:val="2"/>
          <w:lang w:val="zh-CN"/>
        </w:rPr>
        <w:t>要素，尽可能注册的高一点。但是</w:t>
      </w:r>
      <w:r w:rsidR="00F24BF6">
        <w:rPr>
          <w:rFonts w:ascii="楷体" w:eastAsia="楷体" w:hAnsi="楷体" w:hint="eastAsia"/>
          <w:color w:val="FF0000"/>
          <w:kern w:val="2"/>
          <w:lang w:val="zh-CN"/>
        </w:rPr>
        <w:t>，过高</w:t>
      </w:r>
      <w:r w:rsidR="00F24BF6">
        <w:rPr>
          <w:rFonts w:ascii="楷体" w:eastAsia="楷体" w:hAnsi="楷体"/>
          <w:color w:val="FF0000"/>
          <w:kern w:val="2"/>
          <w:lang w:val="zh-CN"/>
        </w:rPr>
        <w:t>的注册资本也会给创业者</w:t>
      </w:r>
      <w:r w:rsidR="00F24BF6">
        <w:rPr>
          <w:rFonts w:ascii="楷体" w:eastAsia="楷体" w:hAnsi="楷体" w:hint="eastAsia"/>
          <w:color w:val="FF0000"/>
          <w:kern w:val="2"/>
          <w:lang w:val="zh-CN"/>
        </w:rPr>
        <w:t>带来</w:t>
      </w:r>
      <w:r w:rsidR="00F24BF6">
        <w:rPr>
          <w:rFonts w:ascii="楷体" w:eastAsia="楷体" w:hAnsi="楷体"/>
          <w:color w:val="FF0000"/>
          <w:kern w:val="2"/>
          <w:lang w:val="zh-CN"/>
        </w:rPr>
        <w:t>负担，</w:t>
      </w:r>
      <w:r w:rsidR="00F24BF6">
        <w:rPr>
          <w:rFonts w:ascii="楷体" w:eastAsia="楷体" w:hAnsi="楷体" w:hint="eastAsia"/>
          <w:color w:val="FF0000"/>
          <w:kern w:val="2"/>
          <w:lang w:val="zh-CN"/>
        </w:rPr>
        <w:t>主要表现为</w:t>
      </w:r>
      <w:r w:rsidR="00F24BF6">
        <w:rPr>
          <w:rFonts w:ascii="楷体" w:eastAsia="楷体" w:hAnsi="楷体"/>
          <w:color w:val="FF0000"/>
          <w:kern w:val="2"/>
          <w:lang w:val="zh-CN"/>
        </w:rPr>
        <w:t>：①企业在后期引入资本时，</w:t>
      </w:r>
      <w:r w:rsidR="00AE1EC0">
        <w:rPr>
          <w:rFonts w:ascii="楷体" w:eastAsia="楷体" w:hAnsi="楷体" w:hint="eastAsia"/>
          <w:color w:val="FF0000"/>
          <w:kern w:val="2"/>
          <w:lang w:val="zh-CN"/>
        </w:rPr>
        <w:t>过高</w:t>
      </w:r>
      <w:r w:rsidR="00AE1EC0">
        <w:rPr>
          <w:rFonts w:ascii="楷体" w:eastAsia="楷体" w:hAnsi="楷体"/>
          <w:color w:val="FF0000"/>
          <w:kern w:val="2"/>
          <w:lang w:val="zh-CN"/>
        </w:rPr>
        <w:t>的注册资本创始人在短期内是无法实缴的，</w:t>
      </w:r>
      <w:r w:rsidR="00AE1EC0">
        <w:rPr>
          <w:rFonts w:ascii="楷体" w:eastAsia="楷体" w:hAnsi="楷体" w:hint="eastAsia"/>
          <w:color w:val="FF0000"/>
          <w:kern w:val="2"/>
          <w:lang w:val="zh-CN"/>
        </w:rPr>
        <w:t>一般</w:t>
      </w:r>
      <w:r w:rsidR="00AE1EC0">
        <w:rPr>
          <w:rFonts w:ascii="楷体" w:eastAsia="楷体" w:hAnsi="楷体"/>
          <w:color w:val="FF0000"/>
          <w:kern w:val="2"/>
          <w:lang w:val="zh-CN"/>
        </w:rPr>
        <w:t>投资人也会对于创始人认缴的注册资本有实缴要求且后期在资本市场运作中也要求资本必须是实缴的。②</w:t>
      </w:r>
      <w:r w:rsidR="00AE1EC0">
        <w:rPr>
          <w:rFonts w:ascii="楷体" w:eastAsia="楷体" w:hAnsi="楷体" w:hint="eastAsia"/>
          <w:color w:val="FF0000"/>
          <w:kern w:val="2"/>
          <w:lang w:val="zh-CN"/>
        </w:rPr>
        <w:t>根据</w:t>
      </w:r>
      <w:r w:rsidR="00AE1EC0">
        <w:rPr>
          <w:rFonts w:ascii="楷体" w:eastAsia="楷体" w:hAnsi="楷体"/>
          <w:color w:val="FF0000"/>
          <w:kern w:val="2"/>
          <w:lang w:val="zh-CN"/>
        </w:rPr>
        <w:t>《</w:t>
      </w:r>
      <w:r w:rsidR="00AE1EC0">
        <w:rPr>
          <w:rFonts w:ascii="楷体" w:eastAsia="楷体" w:hAnsi="楷体" w:hint="eastAsia"/>
          <w:color w:val="FF0000"/>
          <w:kern w:val="2"/>
          <w:lang w:val="zh-CN"/>
        </w:rPr>
        <w:t>公司法</w:t>
      </w:r>
      <w:r w:rsidR="00AE1EC0">
        <w:rPr>
          <w:rFonts w:ascii="楷体" w:eastAsia="楷体" w:hAnsi="楷体"/>
          <w:color w:val="FF0000"/>
          <w:kern w:val="2"/>
          <w:lang w:val="zh-CN"/>
        </w:rPr>
        <w:t>》</w:t>
      </w:r>
      <w:r w:rsidR="00AE1EC0">
        <w:rPr>
          <w:rFonts w:ascii="楷体" w:eastAsia="楷体" w:hAnsi="楷体" w:hint="eastAsia"/>
          <w:color w:val="FF0000"/>
          <w:kern w:val="2"/>
          <w:lang w:val="zh-CN"/>
        </w:rPr>
        <w:t>的</w:t>
      </w:r>
      <w:r w:rsidR="00AE1EC0">
        <w:rPr>
          <w:rFonts w:ascii="楷体" w:eastAsia="楷体" w:hAnsi="楷体"/>
          <w:color w:val="FF0000"/>
          <w:kern w:val="2"/>
          <w:lang w:val="zh-CN"/>
        </w:rPr>
        <w:t>规定，有限公司的各股东</w:t>
      </w:r>
      <w:r w:rsidR="00AE1EC0">
        <w:rPr>
          <w:rFonts w:ascii="楷体" w:eastAsia="楷体" w:hAnsi="楷体" w:hint="eastAsia"/>
          <w:color w:val="FF0000"/>
          <w:kern w:val="2"/>
          <w:lang w:val="zh-CN"/>
        </w:rPr>
        <w:t>对于</w:t>
      </w:r>
      <w:r w:rsidR="00AE1EC0">
        <w:rPr>
          <w:rFonts w:ascii="楷体" w:eastAsia="楷体" w:hAnsi="楷体"/>
          <w:color w:val="FF0000"/>
          <w:kern w:val="2"/>
          <w:lang w:val="zh-CN"/>
        </w:rPr>
        <w:t>公司债务的承担是以注册资本为限</w:t>
      </w:r>
      <w:r w:rsidR="00AE1EC0">
        <w:rPr>
          <w:rFonts w:ascii="楷体" w:eastAsia="楷体" w:hAnsi="楷体" w:hint="eastAsia"/>
          <w:color w:val="FF0000"/>
          <w:kern w:val="2"/>
          <w:lang w:val="zh-CN"/>
        </w:rPr>
        <w:t>的</w:t>
      </w:r>
      <w:r w:rsidR="00AE1EC0">
        <w:rPr>
          <w:rFonts w:ascii="楷体" w:eastAsia="楷体" w:hAnsi="楷体"/>
          <w:color w:val="FF0000"/>
          <w:kern w:val="2"/>
          <w:lang w:val="zh-CN"/>
        </w:rPr>
        <w:t>，</w:t>
      </w:r>
      <w:r w:rsidR="00AE1EC0">
        <w:rPr>
          <w:rFonts w:ascii="楷体" w:eastAsia="楷体" w:hAnsi="楷体" w:hint="eastAsia"/>
          <w:color w:val="FF0000"/>
          <w:kern w:val="2"/>
          <w:lang w:val="zh-CN"/>
        </w:rPr>
        <w:t>过高</w:t>
      </w:r>
      <w:r w:rsidR="00AE1EC0">
        <w:rPr>
          <w:rFonts w:ascii="楷体" w:eastAsia="楷体" w:hAnsi="楷体"/>
          <w:color w:val="FF0000"/>
          <w:kern w:val="2"/>
          <w:lang w:val="zh-CN"/>
        </w:rPr>
        <w:t>的注册资本在后期一旦企业运转出现问题，则股东将会承担较高</w:t>
      </w:r>
      <w:r w:rsidR="00CA3C50">
        <w:rPr>
          <w:rFonts w:ascii="楷体" w:eastAsia="楷体" w:hAnsi="楷体" w:hint="eastAsia"/>
          <w:color w:val="FF0000"/>
          <w:kern w:val="2"/>
          <w:lang w:val="zh-CN"/>
        </w:rPr>
        <w:t>债务负担</w:t>
      </w:r>
      <w:r w:rsidR="00CA3C50">
        <w:rPr>
          <w:rFonts w:ascii="楷体" w:eastAsia="楷体" w:hAnsi="楷体"/>
          <w:color w:val="FF0000"/>
          <w:kern w:val="2"/>
          <w:lang w:val="zh-CN"/>
        </w:rPr>
        <w:t>，没有做到</w:t>
      </w:r>
      <w:r w:rsidR="00E43561">
        <w:rPr>
          <w:rFonts w:ascii="楷体" w:eastAsia="楷体" w:hAnsi="楷体" w:hint="eastAsia"/>
          <w:color w:val="FF0000"/>
          <w:kern w:val="2"/>
          <w:lang w:val="zh-CN"/>
        </w:rPr>
        <w:t>有限</w:t>
      </w:r>
      <w:r w:rsidR="00E43561">
        <w:rPr>
          <w:rFonts w:ascii="楷体" w:eastAsia="楷体" w:hAnsi="楷体"/>
          <w:color w:val="FF0000"/>
          <w:kern w:val="2"/>
          <w:lang w:val="zh-CN"/>
        </w:rPr>
        <w:t>责任公司股东责任有限的优势。</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三</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股权稀释</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3.1如因引进新股东需出让股权，则由协议各方按股权比例稀释。</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3.2如因融资或设立股权激励池需稀释股权的，由全体股东按股权比例稀释。</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四</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分工</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甲方：出任XXX，主要负责XXX。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乙方：出任XXX，主要负责XXX。</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丙方：出任XXX，主要负责XXX。</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五</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表决</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5.1专业事务(非重大事务)</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lastRenderedPageBreak/>
        <w:t>对于股东负责的专业事务，公司实行“专业负责制”原则，由负责股东陈述提出意见和方案，如其余股东无反对意见的，则由负责的股东执行；如其余股东均不同意，公司CEO仍不投反对票的，负责股东可继续执行方案，但CEO应就负责股东提出的方案执行后果承担连带责任。</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5.2公司重大事项</w:t>
      </w:r>
    </w:p>
    <w:p w:rsidR="006B5D99"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对于公司重大事项，全体股东如无法达成一致意见，在不损害公司利益的原则下，由占公司XXX以上表决权的创始股东一致同意后做出决议。</w:t>
      </w:r>
    </w:p>
    <w:p w:rsidR="00E43561" w:rsidRPr="00B14130" w:rsidRDefault="00E43561" w:rsidP="009A5BE8">
      <w:pPr>
        <w:widowControl w:val="0"/>
        <w:spacing w:afterLines="50" w:after="156" w:line="360" w:lineRule="exact"/>
        <w:ind w:firstLineChars="175" w:firstLine="420"/>
        <w:jc w:val="both"/>
        <w:rPr>
          <w:rFonts w:ascii="楷体" w:eastAsia="楷体" w:hAnsi="楷体"/>
          <w:kern w:val="2"/>
          <w:lang w:val="zh-CN"/>
        </w:rPr>
      </w:pPr>
      <w:r w:rsidRPr="008E4B28">
        <w:rPr>
          <w:rFonts w:ascii="楷体" w:eastAsia="楷体" w:hAnsi="楷体" w:hint="eastAsia"/>
          <w:color w:val="FF0000"/>
          <w:kern w:val="2"/>
          <w:lang w:val="zh-CN"/>
        </w:rPr>
        <w:t>[</w:t>
      </w:r>
      <w:r w:rsidRPr="00AE1EC0">
        <w:rPr>
          <w:rFonts w:ascii="楷体" w:eastAsia="楷体" w:hAnsi="楷体"/>
          <w:b/>
          <w:color w:val="FF0000"/>
          <w:kern w:val="2"/>
          <w:lang w:val="zh-CN"/>
        </w:rPr>
        <w:t>51</w:t>
      </w:r>
      <w:r w:rsidRPr="00AE1EC0">
        <w:rPr>
          <w:rFonts w:ascii="楷体" w:eastAsia="楷体" w:hAnsi="楷体" w:hint="eastAsia"/>
          <w:b/>
          <w:color w:val="FF0000"/>
          <w:kern w:val="2"/>
          <w:lang w:val="zh-CN"/>
        </w:rPr>
        <w:t>方案网</w:t>
      </w:r>
      <w:r w:rsidRPr="00AE1EC0">
        <w:rPr>
          <w:rFonts w:ascii="楷体" w:eastAsia="楷体" w:hAnsi="楷体"/>
          <w:b/>
          <w:color w:val="FF0000"/>
          <w:kern w:val="2"/>
          <w:lang w:val="zh-CN"/>
        </w:rPr>
        <w:t>备注</w:t>
      </w:r>
      <w:r w:rsidRPr="008E4B28">
        <w:rPr>
          <w:rFonts w:ascii="楷体" w:eastAsia="楷体" w:hAnsi="楷体" w:hint="eastAsia"/>
          <w:color w:val="FF0000"/>
          <w:kern w:val="2"/>
          <w:lang w:val="zh-CN"/>
        </w:rPr>
        <w:t>]在实践</w:t>
      </w:r>
      <w:r w:rsidRPr="008E4B28">
        <w:rPr>
          <w:rFonts w:ascii="楷体" w:eastAsia="楷体" w:hAnsi="楷体"/>
          <w:color w:val="FF0000"/>
          <w:kern w:val="2"/>
          <w:lang w:val="zh-CN"/>
        </w:rPr>
        <w:t>过程中，</w:t>
      </w:r>
      <w:r>
        <w:rPr>
          <w:rFonts w:ascii="楷体" w:eastAsia="楷体" w:hAnsi="楷体" w:hint="eastAsia"/>
          <w:color w:val="FF0000"/>
          <w:kern w:val="2"/>
          <w:lang w:val="zh-CN"/>
        </w:rPr>
        <w:t>经常</w:t>
      </w:r>
      <w:r>
        <w:rPr>
          <w:rFonts w:ascii="楷体" w:eastAsia="楷体" w:hAnsi="楷体"/>
          <w:color w:val="FF0000"/>
          <w:kern w:val="2"/>
          <w:lang w:val="zh-CN"/>
        </w:rPr>
        <w:t>会遇到</w:t>
      </w:r>
      <w:r>
        <w:rPr>
          <w:rFonts w:ascii="楷体" w:eastAsia="楷体" w:hAnsi="楷体" w:hint="eastAsia"/>
          <w:color w:val="FF0000"/>
          <w:kern w:val="2"/>
          <w:lang w:val="zh-CN"/>
        </w:rPr>
        <w:t>CEO一言堂</w:t>
      </w:r>
      <w:r>
        <w:rPr>
          <w:rFonts w:ascii="楷体" w:eastAsia="楷体" w:hAnsi="楷体"/>
          <w:color w:val="FF0000"/>
          <w:kern w:val="2"/>
          <w:lang w:val="zh-CN"/>
        </w:rPr>
        <w:t>等现象，为了</w:t>
      </w:r>
      <w:r>
        <w:rPr>
          <w:rFonts w:ascii="楷体" w:eastAsia="楷体" w:hAnsi="楷体" w:hint="eastAsia"/>
          <w:color w:val="FF0000"/>
          <w:kern w:val="2"/>
          <w:lang w:val="zh-CN"/>
        </w:rPr>
        <w:t>尽可能</w:t>
      </w:r>
      <w:r>
        <w:rPr>
          <w:rFonts w:ascii="楷体" w:eastAsia="楷体" w:hAnsi="楷体"/>
          <w:color w:val="FF0000"/>
          <w:kern w:val="2"/>
          <w:lang w:val="zh-CN"/>
        </w:rPr>
        <w:t>的规避此类现象给</w:t>
      </w:r>
      <w:r>
        <w:rPr>
          <w:rFonts w:ascii="楷体" w:eastAsia="楷体" w:hAnsi="楷体" w:hint="eastAsia"/>
          <w:color w:val="FF0000"/>
          <w:kern w:val="2"/>
          <w:lang w:val="zh-CN"/>
        </w:rPr>
        <w:t>初创</w:t>
      </w:r>
      <w:r>
        <w:rPr>
          <w:rFonts w:ascii="楷体" w:eastAsia="楷体" w:hAnsi="楷体"/>
          <w:color w:val="FF0000"/>
          <w:kern w:val="2"/>
          <w:lang w:val="zh-CN"/>
        </w:rPr>
        <w:t>公司造成的损失，我们将表决事项分成两块</w:t>
      </w:r>
      <w:r>
        <w:rPr>
          <w:rFonts w:ascii="楷体" w:eastAsia="楷体" w:hAnsi="楷体" w:hint="eastAsia"/>
          <w:color w:val="FF0000"/>
          <w:kern w:val="2"/>
          <w:lang w:val="zh-CN"/>
        </w:rPr>
        <w:t>。</w:t>
      </w:r>
      <w:r>
        <w:rPr>
          <w:rFonts w:ascii="楷体" w:eastAsia="楷体" w:hAnsi="楷体"/>
          <w:color w:val="FF0000"/>
          <w:kern w:val="2"/>
          <w:lang w:val="zh-CN"/>
        </w:rPr>
        <w:t>专业事务由专业人员</w:t>
      </w:r>
      <w:r>
        <w:rPr>
          <w:rFonts w:ascii="楷体" w:eastAsia="楷体" w:hAnsi="楷体" w:hint="eastAsia"/>
          <w:color w:val="FF0000"/>
          <w:kern w:val="2"/>
          <w:lang w:val="zh-CN"/>
        </w:rPr>
        <w:t>决定</w:t>
      </w:r>
      <w:r>
        <w:rPr>
          <w:rFonts w:ascii="楷体" w:eastAsia="楷体" w:hAnsi="楷体"/>
          <w:color w:val="FF0000"/>
          <w:kern w:val="2"/>
          <w:lang w:val="zh-CN"/>
        </w:rPr>
        <w:t>，其他股东有异议的情况下，</w:t>
      </w:r>
      <w:r>
        <w:rPr>
          <w:rFonts w:ascii="楷体" w:eastAsia="楷体" w:hAnsi="楷体" w:hint="eastAsia"/>
          <w:color w:val="FF0000"/>
          <w:kern w:val="2"/>
          <w:lang w:val="zh-CN"/>
        </w:rPr>
        <w:t>CEO决定</w:t>
      </w:r>
      <w:r>
        <w:rPr>
          <w:rFonts w:ascii="楷体" w:eastAsia="楷体" w:hAnsi="楷体"/>
          <w:color w:val="FF0000"/>
          <w:kern w:val="2"/>
          <w:lang w:val="zh-CN"/>
        </w:rPr>
        <w:t>，这</w:t>
      </w:r>
      <w:r>
        <w:rPr>
          <w:rFonts w:ascii="楷体" w:eastAsia="楷体" w:hAnsi="楷体" w:hint="eastAsia"/>
          <w:color w:val="FF0000"/>
          <w:kern w:val="2"/>
          <w:lang w:val="zh-CN"/>
        </w:rPr>
        <w:t>就</w:t>
      </w:r>
      <w:r>
        <w:rPr>
          <w:rFonts w:ascii="楷体" w:eastAsia="楷体" w:hAnsi="楷体"/>
          <w:color w:val="FF0000"/>
          <w:kern w:val="2"/>
          <w:lang w:val="zh-CN"/>
        </w:rPr>
        <w:t>保证公司决策的效率和效果，防止出现议而不决，决而不行等低效率行为，影响初创公司</w:t>
      </w:r>
      <w:r>
        <w:rPr>
          <w:rFonts w:ascii="楷体" w:eastAsia="楷体" w:hAnsi="楷体" w:hint="eastAsia"/>
          <w:color w:val="FF0000"/>
          <w:kern w:val="2"/>
          <w:lang w:val="zh-CN"/>
        </w:rPr>
        <w:t>快速成长</w:t>
      </w:r>
      <w:r>
        <w:rPr>
          <w:rFonts w:ascii="楷体" w:eastAsia="楷体" w:hAnsi="楷体"/>
          <w:color w:val="FF0000"/>
          <w:kern w:val="2"/>
          <w:lang w:val="zh-CN"/>
        </w:rPr>
        <w:t>。重大事项</w:t>
      </w:r>
      <w:r>
        <w:rPr>
          <w:rFonts w:ascii="楷体" w:eastAsia="楷体" w:hAnsi="楷体" w:hint="eastAsia"/>
          <w:color w:val="FF0000"/>
          <w:kern w:val="2"/>
          <w:lang w:val="zh-CN"/>
        </w:rPr>
        <w:t>需要</w:t>
      </w:r>
      <w:r>
        <w:rPr>
          <w:rFonts w:ascii="楷体" w:eastAsia="楷体" w:hAnsi="楷体"/>
          <w:color w:val="FF0000"/>
          <w:kern w:val="2"/>
          <w:lang w:val="zh-CN"/>
        </w:rPr>
        <w:t>各股东之间反复切磋，</w:t>
      </w:r>
      <w:r>
        <w:rPr>
          <w:rFonts w:ascii="楷体" w:eastAsia="楷体" w:hAnsi="楷体" w:hint="eastAsia"/>
          <w:color w:val="FF0000"/>
          <w:kern w:val="2"/>
          <w:lang w:val="zh-CN"/>
        </w:rPr>
        <w:t>实现</w:t>
      </w:r>
      <w:r>
        <w:rPr>
          <w:rFonts w:ascii="楷体" w:eastAsia="楷体" w:hAnsi="楷体"/>
          <w:color w:val="FF0000"/>
          <w:kern w:val="2"/>
          <w:lang w:val="zh-CN"/>
        </w:rPr>
        <w:t>集体决策的谨慎性。</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六</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财务及盈亏承担</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6.1财务管理</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公司应当按照有关法律、法规和公司章程规定，规范财务和会计制度，特别是资金收支均需经公司账户，并由公司财务人员处理，任一股东不得擅自动用公</w:t>
      </w:r>
      <w:r w:rsidR="009A5BE8" w:rsidRPr="00B14130">
        <w:rPr>
          <w:rFonts w:ascii="楷体" w:eastAsia="楷体" w:hAnsi="楷体"/>
          <w:kern w:val="2"/>
          <w:lang w:val="zh-CN"/>
        </w:rPr>
        <w:t>司资金。</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6.2盈亏分配</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公司盈余分配、依公司章程约定。</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6.3亏损承担</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公司以其全部财产对公司债务承担责任，全体股东以各自认缴的出资额为限，对公司债务承担有限责任。</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七</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股权成熟及回购</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7.1全体股东同意各自所持有的公司股权自本协议签署之日起分XXX年按月成熟，每月成熟XXX%，满年成熟100%。</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7.2未成熟的股权，仍享有股东的分红权、表决权及其他相关股东权利，但不能进行任何形式的股权处分行为。</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7.3任一股东如发生以下情况之一的，应以壹元的价格（如法律就转让的最低价格另有强制性规定的，从其规定），将其未成熟的股权依其余股东各自持股比例转让给其余股东：</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7.3.1主动从公司离职的；</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lastRenderedPageBreak/>
        <w:t>7.3.2因自身原因不能履行职务的；</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7.3.3因故意或重大过失而被解职；</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7.3.4违反本协议约定的竞业禁止义务。</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7.4任一股东的股权在未成熟前，发生因婚姻关系解除而导致股权分割，或股权继承，或被认定为丧失行为能力的，参照上述第7.3款执行。</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7.5回购</w:t>
      </w:r>
    </w:p>
    <w:p w:rsidR="006B5D99"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如发生上述第7.3款任一约定情形的，其余股东有权要求发生该等情形的股东，以最近一轮新的融资的估值的XXX%的价格，将已成熟的股权按其余股东各自股权比例进行转让。其余全部或部分股东决定行使本条款权利的，发生该等情形的股东，应按公司章程约定履行出资义务，并无条件予以配合。</w:t>
      </w:r>
    </w:p>
    <w:p w:rsidR="00E43561" w:rsidRPr="00B14130" w:rsidRDefault="00E43561" w:rsidP="009A5BE8">
      <w:pPr>
        <w:widowControl w:val="0"/>
        <w:spacing w:afterLines="50" w:after="156" w:line="360" w:lineRule="exact"/>
        <w:ind w:firstLineChars="175" w:firstLine="420"/>
        <w:jc w:val="both"/>
        <w:rPr>
          <w:rFonts w:ascii="楷体" w:eastAsia="楷体" w:hAnsi="楷体"/>
          <w:kern w:val="2"/>
          <w:lang w:val="zh-CN"/>
        </w:rPr>
      </w:pPr>
      <w:r w:rsidRPr="008E4B28">
        <w:rPr>
          <w:rFonts w:ascii="楷体" w:eastAsia="楷体" w:hAnsi="楷体" w:hint="eastAsia"/>
          <w:color w:val="FF0000"/>
          <w:kern w:val="2"/>
          <w:lang w:val="zh-CN"/>
        </w:rPr>
        <w:t>[</w:t>
      </w:r>
      <w:r w:rsidRPr="00AE1EC0">
        <w:rPr>
          <w:rFonts w:ascii="楷体" w:eastAsia="楷体" w:hAnsi="楷体"/>
          <w:b/>
          <w:color w:val="FF0000"/>
          <w:kern w:val="2"/>
          <w:lang w:val="zh-CN"/>
        </w:rPr>
        <w:t>51</w:t>
      </w:r>
      <w:r w:rsidRPr="00AE1EC0">
        <w:rPr>
          <w:rFonts w:ascii="楷体" w:eastAsia="楷体" w:hAnsi="楷体" w:hint="eastAsia"/>
          <w:b/>
          <w:color w:val="FF0000"/>
          <w:kern w:val="2"/>
          <w:lang w:val="zh-CN"/>
        </w:rPr>
        <w:t>方案网</w:t>
      </w:r>
      <w:r w:rsidRPr="00AE1EC0">
        <w:rPr>
          <w:rFonts w:ascii="楷体" w:eastAsia="楷体" w:hAnsi="楷体"/>
          <w:b/>
          <w:color w:val="FF0000"/>
          <w:kern w:val="2"/>
          <w:lang w:val="zh-CN"/>
        </w:rPr>
        <w:t>备注</w:t>
      </w:r>
      <w:r w:rsidRPr="008E4B28">
        <w:rPr>
          <w:rFonts w:ascii="楷体" w:eastAsia="楷体" w:hAnsi="楷体" w:hint="eastAsia"/>
          <w:color w:val="FF0000"/>
          <w:kern w:val="2"/>
          <w:lang w:val="zh-CN"/>
        </w:rPr>
        <w:t>]</w:t>
      </w:r>
      <w:r>
        <w:rPr>
          <w:rFonts w:ascii="楷体" w:eastAsia="楷体" w:hAnsi="楷体" w:hint="eastAsia"/>
          <w:color w:val="FF0000"/>
          <w:kern w:val="2"/>
          <w:lang w:val="zh-CN"/>
        </w:rPr>
        <w:t>在协议</w:t>
      </w:r>
      <w:r>
        <w:rPr>
          <w:rFonts w:ascii="楷体" w:eastAsia="楷体" w:hAnsi="楷体"/>
          <w:color w:val="FF0000"/>
          <w:kern w:val="2"/>
          <w:lang w:val="zh-CN"/>
        </w:rPr>
        <w:t>中设置股份成熟期，</w:t>
      </w:r>
      <w:r>
        <w:rPr>
          <w:rFonts w:ascii="楷体" w:eastAsia="楷体" w:hAnsi="楷体" w:hint="eastAsia"/>
          <w:color w:val="FF0000"/>
          <w:kern w:val="2"/>
          <w:lang w:val="zh-CN"/>
        </w:rPr>
        <w:t>可以</w:t>
      </w:r>
      <w:r>
        <w:rPr>
          <w:rFonts w:ascii="楷体" w:eastAsia="楷体" w:hAnsi="楷体"/>
          <w:color w:val="FF0000"/>
          <w:kern w:val="2"/>
          <w:lang w:val="zh-CN"/>
        </w:rPr>
        <w:t>根据合伙人的表现</w:t>
      </w:r>
      <w:r>
        <w:rPr>
          <w:rFonts w:ascii="楷体" w:eastAsia="楷体" w:hAnsi="楷体" w:hint="eastAsia"/>
          <w:color w:val="FF0000"/>
          <w:kern w:val="2"/>
          <w:lang w:val="zh-CN"/>
        </w:rPr>
        <w:t>在</w:t>
      </w:r>
      <w:r>
        <w:rPr>
          <w:rFonts w:ascii="楷体" w:eastAsia="楷体" w:hAnsi="楷体"/>
          <w:color w:val="FF0000"/>
          <w:kern w:val="2"/>
          <w:lang w:val="zh-CN"/>
        </w:rPr>
        <w:t>其股权方面给予一定的调整空间，保持公司股权分配方面的弹性。一方面可以有效规避部分股东占股不做事，</w:t>
      </w:r>
      <w:r>
        <w:rPr>
          <w:rFonts w:ascii="楷体" w:eastAsia="楷体" w:hAnsi="楷体" w:hint="eastAsia"/>
          <w:color w:val="FF0000"/>
          <w:kern w:val="2"/>
          <w:lang w:val="zh-CN"/>
        </w:rPr>
        <w:t>尽量降低</w:t>
      </w:r>
      <w:r>
        <w:rPr>
          <w:rFonts w:ascii="楷体" w:eastAsia="楷体" w:hAnsi="楷体"/>
          <w:color w:val="FF0000"/>
          <w:kern w:val="2"/>
          <w:lang w:val="zh-CN"/>
        </w:rPr>
        <w:t>初创团队</w:t>
      </w:r>
      <w:r>
        <w:rPr>
          <w:rFonts w:ascii="楷体" w:eastAsia="楷体" w:hAnsi="楷体" w:hint="eastAsia"/>
          <w:color w:val="FF0000"/>
          <w:kern w:val="2"/>
          <w:lang w:val="zh-CN"/>
        </w:rPr>
        <w:t>给予</w:t>
      </w:r>
      <w:r>
        <w:rPr>
          <w:rFonts w:ascii="楷体" w:eastAsia="楷体" w:hAnsi="楷体"/>
          <w:color w:val="FF0000"/>
          <w:kern w:val="2"/>
          <w:lang w:val="zh-CN"/>
        </w:rPr>
        <w:t>不适当合伙人股权</w:t>
      </w:r>
      <w:r>
        <w:rPr>
          <w:rFonts w:ascii="楷体" w:eastAsia="楷体" w:hAnsi="楷体" w:hint="eastAsia"/>
          <w:color w:val="FF0000"/>
          <w:kern w:val="2"/>
          <w:lang w:val="zh-CN"/>
        </w:rPr>
        <w:t>的错误</w:t>
      </w:r>
      <w:r>
        <w:rPr>
          <w:rFonts w:ascii="楷体" w:eastAsia="楷体" w:hAnsi="楷体"/>
          <w:color w:val="FF0000"/>
          <w:kern w:val="2"/>
          <w:lang w:val="zh-CN"/>
        </w:rPr>
        <w:t>带来的永久性伤害</w:t>
      </w:r>
      <w:r>
        <w:rPr>
          <w:rFonts w:ascii="楷体" w:eastAsia="楷体" w:hAnsi="楷体" w:hint="eastAsia"/>
          <w:color w:val="FF0000"/>
          <w:kern w:val="2"/>
          <w:lang w:val="zh-CN"/>
        </w:rPr>
        <w:t>。</w:t>
      </w:r>
      <w:r>
        <w:rPr>
          <w:rFonts w:ascii="楷体" w:eastAsia="楷体" w:hAnsi="楷体"/>
          <w:color w:val="FF0000"/>
          <w:kern w:val="2"/>
          <w:lang w:val="zh-CN"/>
        </w:rPr>
        <w:t>另外一方面</w:t>
      </w:r>
      <w:r>
        <w:rPr>
          <w:rFonts w:ascii="楷体" w:eastAsia="楷体" w:hAnsi="楷体" w:hint="eastAsia"/>
          <w:color w:val="FF0000"/>
          <w:kern w:val="2"/>
          <w:lang w:val="zh-CN"/>
        </w:rPr>
        <w:t>，</w:t>
      </w:r>
      <w:r>
        <w:rPr>
          <w:rFonts w:ascii="楷体" w:eastAsia="楷体" w:hAnsi="楷体"/>
          <w:color w:val="FF0000"/>
          <w:kern w:val="2"/>
          <w:lang w:val="zh-CN"/>
        </w:rPr>
        <w:t>在</w:t>
      </w:r>
      <w:r>
        <w:rPr>
          <w:rFonts w:ascii="楷体" w:eastAsia="楷体" w:hAnsi="楷体" w:hint="eastAsia"/>
          <w:color w:val="FF0000"/>
          <w:kern w:val="2"/>
          <w:lang w:val="zh-CN"/>
        </w:rPr>
        <w:t>合伙人之间</w:t>
      </w:r>
      <w:r>
        <w:rPr>
          <w:rFonts w:ascii="楷体" w:eastAsia="楷体" w:hAnsi="楷体"/>
          <w:color w:val="FF0000"/>
          <w:kern w:val="2"/>
          <w:lang w:val="zh-CN"/>
        </w:rPr>
        <w:t>形成竞争性氛围，间接实现合伙人的优胜劣汰。</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八</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股权锁定和处分</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8.1股权锁定</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为保证创业项目的稳定，全体股东一致同意：公司在合格资本市场首次公开发行股票前或申请股票在全国中小企业股份转让系统挂牌并公开转让前，任何一方未经其他股东一致同意的，不得向本协议外任何人以转让、赠与、质押、信托或其他任何方式，对其所持有的公司股权进行处置或在其上设置第三人权利。</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8.2股权转让</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任一股东，在不退出公司的情况下，如需要对外转让已成熟的股权的，其余股东按所持股权比例享有优先受让权；如确实需要转让给第三方的，则该第三方应取得其余其他股东的一致认可，且对项目的所能给到的支持和贡献不能低于转让方。</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8.3股权分割</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创业项目存续期间，任一股东离婚，其已成熟的股权被认定为夫妻共同财产的，其配偶不能取得股东地位。已成熟的股权，交由公司指定的评估机构进行评估（评估费用由该股东承担），并由该股东对其配偶进行分配补偿，否则，其余全部或部分股东有权代为向其配偶进行补偿，并按补偿金额比例取得相应比例的股权。</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lastRenderedPageBreak/>
        <w:t>8.4股权继承</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8.4.1全体股东一致同意在本协议及公司章程约定：创业项目存续期间，如任一股东去世，则其继承人不能继承取得股东资格地位，仅继承股东财产权益；针对已成熟的股权遗产财产权益，交由公司指定的评估机构进行评估（评估费用由公司承担），其余全部或部分股东有权按评估价格受让，并按向该股东继承人支付的转让款金额比例取得相应比例的股权。</w:t>
      </w:r>
    </w:p>
    <w:p w:rsidR="006B5D99"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8.4.2未成熟的股权，参照本协议第7.3款约定处理。</w:t>
      </w:r>
    </w:p>
    <w:p w:rsidR="00E43561" w:rsidRPr="00B14130" w:rsidRDefault="00E43561" w:rsidP="009A5BE8">
      <w:pPr>
        <w:widowControl w:val="0"/>
        <w:spacing w:afterLines="50" w:after="156" w:line="360" w:lineRule="exact"/>
        <w:ind w:firstLineChars="175" w:firstLine="420"/>
        <w:jc w:val="both"/>
        <w:rPr>
          <w:rFonts w:ascii="楷体" w:eastAsia="楷体" w:hAnsi="楷体"/>
          <w:kern w:val="2"/>
          <w:lang w:val="zh-CN"/>
        </w:rPr>
      </w:pPr>
      <w:r w:rsidRPr="008E4B28">
        <w:rPr>
          <w:rFonts w:ascii="楷体" w:eastAsia="楷体" w:hAnsi="楷体" w:hint="eastAsia"/>
          <w:color w:val="FF0000"/>
          <w:kern w:val="2"/>
          <w:lang w:val="zh-CN"/>
        </w:rPr>
        <w:t>[</w:t>
      </w:r>
      <w:r w:rsidRPr="00AE1EC0">
        <w:rPr>
          <w:rFonts w:ascii="楷体" w:eastAsia="楷体" w:hAnsi="楷体"/>
          <w:b/>
          <w:color w:val="FF0000"/>
          <w:kern w:val="2"/>
          <w:lang w:val="zh-CN"/>
        </w:rPr>
        <w:t>51</w:t>
      </w:r>
      <w:r w:rsidRPr="00AE1EC0">
        <w:rPr>
          <w:rFonts w:ascii="楷体" w:eastAsia="楷体" w:hAnsi="楷体" w:hint="eastAsia"/>
          <w:b/>
          <w:color w:val="FF0000"/>
          <w:kern w:val="2"/>
          <w:lang w:val="zh-CN"/>
        </w:rPr>
        <w:t>方案网</w:t>
      </w:r>
      <w:r w:rsidRPr="00AE1EC0">
        <w:rPr>
          <w:rFonts w:ascii="楷体" w:eastAsia="楷体" w:hAnsi="楷体"/>
          <w:b/>
          <w:color w:val="FF0000"/>
          <w:kern w:val="2"/>
          <w:lang w:val="zh-CN"/>
        </w:rPr>
        <w:t>备注</w:t>
      </w:r>
      <w:r w:rsidRPr="008E4B28">
        <w:rPr>
          <w:rFonts w:ascii="楷体" w:eastAsia="楷体" w:hAnsi="楷体" w:hint="eastAsia"/>
          <w:color w:val="FF0000"/>
          <w:kern w:val="2"/>
          <w:lang w:val="zh-CN"/>
        </w:rPr>
        <w:t>]</w:t>
      </w:r>
      <w:r>
        <w:rPr>
          <w:rFonts w:ascii="楷体" w:eastAsia="楷体" w:hAnsi="楷体" w:hint="eastAsia"/>
          <w:color w:val="FF0000"/>
          <w:kern w:val="2"/>
          <w:lang w:val="zh-CN"/>
        </w:rPr>
        <w:t>对于</w:t>
      </w:r>
      <w:r>
        <w:rPr>
          <w:rFonts w:ascii="楷体" w:eastAsia="楷体" w:hAnsi="楷体"/>
          <w:color w:val="FF0000"/>
          <w:kern w:val="2"/>
          <w:lang w:val="zh-CN"/>
        </w:rPr>
        <w:t>合伙人股权在一定时期</w:t>
      </w:r>
      <w:r>
        <w:rPr>
          <w:rFonts w:ascii="楷体" w:eastAsia="楷体" w:hAnsi="楷体" w:hint="eastAsia"/>
          <w:color w:val="FF0000"/>
          <w:kern w:val="2"/>
          <w:lang w:val="zh-CN"/>
        </w:rPr>
        <w:t>、</w:t>
      </w:r>
      <w:r>
        <w:rPr>
          <w:rFonts w:ascii="楷体" w:eastAsia="楷体" w:hAnsi="楷体"/>
          <w:color w:val="FF0000"/>
          <w:kern w:val="2"/>
          <w:lang w:val="zh-CN"/>
        </w:rPr>
        <w:t>特殊情况下的权能限制，</w:t>
      </w:r>
      <w:r>
        <w:rPr>
          <w:rFonts w:ascii="楷体" w:eastAsia="楷体" w:hAnsi="楷体" w:hint="eastAsia"/>
          <w:color w:val="FF0000"/>
          <w:kern w:val="2"/>
          <w:lang w:val="zh-CN"/>
        </w:rPr>
        <w:t>有利于保持</w:t>
      </w:r>
      <w:r>
        <w:rPr>
          <w:rFonts w:ascii="楷体" w:eastAsia="楷体" w:hAnsi="楷体"/>
          <w:color w:val="FF0000"/>
          <w:kern w:val="2"/>
          <w:lang w:val="zh-CN"/>
        </w:rPr>
        <w:t>合伙人团队的稳定性</w:t>
      </w:r>
      <w:r w:rsidR="001E43E0">
        <w:rPr>
          <w:rFonts w:ascii="楷体" w:eastAsia="楷体" w:hAnsi="楷体" w:hint="eastAsia"/>
          <w:color w:val="FF0000"/>
          <w:kern w:val="2"/>
          <w:lang w:val="zh-CN"/>
        </w:rPr>
        <w:t>，</w:t>
      </w:r>
      <w:r w:rsidR="001E43E0">
        <w:rPr>
          <w:rFonts w:ascii="楷体" w:eastAsia="楷体" w:hAnsi="楷体"/>
          <w:color w:val="FF0000"/>
          <w:kern w:val="2"/>
          <w:lang w:val="zh-CN"/>
        </w:rPr>
        <w:t>进而保证合伙事业的稳定性。</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九</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非投资人股东的引入</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如因项目发展需要引入非投资人股东的，必须满足以下条件：</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（1）该股东专业技能与现有股东互补而不重叠；</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（2）该股东需经过全体股东一致认同；</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（3）所需出让的股权比例由全体股东一致决议；</w:t>
      </w:r>
    </w:p>
    <w:p w:rsidR="006B5D99"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（4）该股东认可本协议条款约定。</w:t>
      </w:r>
    </w:p>
    <w:p w:rsidR="001E43E0" w:rsidRPr="00B14130" w:rsidRDefault="001E43E0" w:rsidP="009A5BE8">
      <w:pPr>
        <w:widowControl w:val="0"/>
        <w:spacing w:afterLines="50" w:after="156" w:line="360" w:lineRule="exact"/>
        <w:ind w:firstLineChars="175" w:firstLine="420"/>
        <w:jc w:val="both"/>
        <w:rPr>
          <w:rFonts w:ascii="楷体" w:eastAsia="楷体" w:hAnsi="楷体"/>
          <w:kern w:val="2"/>
          <w:lang w:val="zh-CN"/>
        </w:rPr>
      </w:pPr>
      <w:r w:rsidRPr="008E4B28">
        <w:rPr>
          <w:rFonts w:ascii="楷体" w:eastAsia="楷体" w:hAnsi="楷体" w:hint="eastAsia"/>
          <w:color w:val="FF0000"/>
          <w:kern w:val="2"/>
          <w:lang w:val="zh-CN"/>
        </w:rPr>
        <w:t>[</w:t>
      </w:r>
      <w:r w:rsidRPr="00AE1EC0">
        <w:rPr>
          <w:rFonts w:ascii="楷体" w:eastAsia="楷体" w:hAnsi="楷体"/>
          <w:b/>
          <w:color w:val="FF0000"/>
          <w:kern w:val="2"/>
          <w:lang w:val="zh-CN"/>
        </w:rPr>
        <w:t>51</w:t>
      </w:r>
      <w:r w:rsidRPr="00AE1EC0">
        <w:rPr>
          <w:rFonts w:ascii="楷体" w:eastAsia="楷体" w:hAnsi="楷体" w:hint="eastAsia"/>
          <w:b/>
          <w:color w:val="FF0000"/>
          <w:kern w:val="2"/>
          <w:lang w:val="zh-CN"/>
        </w:rPr>
        <w:t>方案网</w:t>
      </w:r>
      <w:r w:rsidRPr="00AE1EC0">
        <w:rPr>
          <w:rFonts w:ascii="楷体" w:eastAsia="楷体" w:hAnsi="楷体"/>
          <w:b/>
          <w:color w:val="FF0000"/>
          <w:kern w:val="2"/>
          <w:lang w:val="zh-CN"/>
        </w:rPr>
        <w:t>备注</w:t>
      </w:r>
      <w:r w:rsidRPr="008E4B28">
        <w:rPr>
          <w:rFonts w:ascii="楷体" w:eastAsia="楷体" w:hAnsi="楷体" w:hint="eastAsia"/>
          <w:color w:val="FF0000"/>
          <w:kern w:val="2"/>
          <w:lang w:val="zh-CN"/>
        </w:rPr>
        <w:t>]</w:t>
      </w:r>
      <w:r w:rsidR="00067265">
        <w:rPr>
          <w:rFonts w:ascii="楷体" w:eastAsia="楷体" w:hAnsi="楷体" w:hint="eastAsia"/>
          <w:color w:val="FF0000"/>
          <w:kern w:val="2"/>
          <w:lang w:val="zh-CN"/>
        </w:rPr>
        <w:t>由于《公司法》规定</w:t>
      </w:r>
      <w:r w:rsidR="00067265">
        <w:rPr>
          <w:rFonts w:ascii="楷体" w:eastAsia="楷体" w:hAnsi="楷体"/>
          <w:color w:val="FF0000"/>
          <w:kern w:val="2"/>
          <w:lang w:val="zh-CN"/>
        </w:rPr>
        <w:t>不可以用劳务出资，</w:t>
      </w:r>
      <w:r w:rsidR="000569CA">
        <w:rPr>
          <w:rFonts w:ascii="楷体" w:eastAsia="楷体" w:hAnsi="楷体" w:hint="eastAsia"/>
          <w:color w:val="FF0000"/>
          <w:kern w:val="2"/>
          <w:lang w:val="zh-CN"/>
        </w:rPr>
        <w:t>但</w:t>
      </w:r>
      <w:r w:rsidR="000569CA">
        <w:rPr>
          <w:rFonts w:ascii="楷体" w:eastAsia="楷体" w:hAnsi="楷体"/>
          <w:color w:val="FF0000"/>
          <w:kern w:val="2"/>
          <w:lang w:val="zh-CN"/>
        </w:rPr>
        <w:t>公司需要有能力的但没有太多资金的人共同推动公司快速发展，因此在此规定此条，就是</w:t>
      </w:r>
      <w:r w:rsidR="000569CA">
        <w:rPr>
          <w:rFonts w:ascii="楷体" w:eastAsia="楷体" w:hAnsi="楷体" w:hint="eastAsia"/>
          <w:color w:val="FF0000"/>
          <w:kern w:val="2"/>
          <w:lang w:val="zh-CN"/>
        </w:rPr>
        <w:t>为</w:t>
      </w:r>
      <w:r w:rsidR="000569CA">
        <w:rPr>
          <w:rFonts w:ascii="楷体" w:eastAsia="楷体" w:hAnsi="楷体"/>
          <w:color w:val="FF0000"/>
          <w:kern w:val="2"/>
          <w:lang w:val="zh-CN"/>
        </w:rPr>
        <w:t>将来公司</w:t>
      </w:r>
      <w:r w:rsidR="000569CA">
        <w:rPr>
          <w:rFonts w:ascii="楷体" w:eastAsia="楷体" w:hAnsi="楷体" w:hint="eastAsia"/>
          <w:color w:val="FF0000"/>
          <w:kern w:val="2"/>
          <w:lang w:val="zh-CN"/>
        </w:rPr>
        <w:t>引进</w:t>
      </w:r>
      <w:r w:rsidR="000569CA">
        <w:rPr>
          <w:rFonts w:ascii="楷体" w:eastAsia="楷体" w:hAnsi="楷体"/>
          <w:color w:val="FF0000"/>
          <w:kern w:val="2"/>
          <w:lang w:val="zh-CN"/>
        </w:rPr>
        <w:t>特殊人才创造条件。特殊</w:t>
      </w:r>
      <w:r w:rsidR="000569CA">
        <w:rPr>
          <w:rFonts w:ascii="楷体" w:eastAsia="楷体" w:hAnsi="楷体" w:hint="eastAsia"/>
          <w:color w:val="FF0000"/>
          <w:kern w:val="2"/>
          <w:lang w:val="zh-CN"/>
        </w:rPr>
        <w:t>人才</w:t>
      </w:r>
      <w:r w:rsidR="000569CA">
        <w:rPr>
          <w:rFonts w:ascii="楷体" w:eastAsia="楷体" w:hAnsi="楷体"/>
          <w:color w:val="FF0000"/>
          <w:kern w:val="2"/>
          <w:lang w:val="zh-CN"/>
        </w:rPr>
        <w:t>的</w:t>
      </w:r>
      <w:r w:rsidR="000569CA">
        <w:rPr>
          <w:rFonts w:ascii="楷体" w:eastAsia="楷体" w:hAnsi="楷体" w:hint="eastAsia"/>
          <w:color w:val="FF0000"/>
          <w:kern w:val="2"/>
          <w:lang w:val="zh-CN"/>
        </w:rPr>
        <w:t>引进</w:t>
      </w:r>
      <w:r w:rsidR="000569CA">
        <w:rPr>
          <w:rFonts w:ascii="楷体" w:eastAsia="楷体" w:hAnsi="楷体"/>
          <w:color w:val="FF0000"/>
          <w:kern w:val="2"/>
          <w:lang w:val="zh-CN"/>
        </w:rPr>
        <w:t>可以通过股权</w:t>
      </w:r>
      <w:r w:rsidR="000569CA">
        <w:rPr>
          <w:rFonts w:ascii="楷体" w:eastAsia="楷体" w:hAnsi="楷体" w:hint="eastAsia"/>
          <w:color w:val="FF0000"/>
          <w:kern w:val="2"/>
          <w:lang w:val="zh-CN"/>
        </w:rPr>
        <w:t>激励</w:t>
      </w:r>
      <w:r w:rsidR="000569CA">
        <w:rPr>
          <w:rFonts w:ascii="楷体" w:eastAsia="楷体" w:hAnsi="楷体"/>
          <w:color w:val="FF0000"/>
          <w:kern w:val="2"/>
          <w:lang w:val="zh-CN"/>
        </w:rPr>
        <w:t>的方式引进。</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十</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股东退出</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创始股东，经其余股东一致同意后，方可退出，其已成熟的股权应按本协议第7.5款约定，全部转让给公司现有其余股东或其余股东一致认可的第三方。</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十</w:t>
      </w:r>
      <w:r>
        <w:rPr>
          <w:rStyle w:val="rpStyle"/>
          <w:rFonts w:ascii="楷体" w:eastAsia="楷体" w:hAnsi="楷体"/>
        </w:rPr>
        <w:t>一条</w:t>
      </w:r>
      <w:r>
        <w:rPr>
          <w:rStyle w:val="rpStyle"/>
          <w:rFonts w:ascii="楷体" w:eastAsia="楷体" w:hAnsi="楷体" w:hint="eastAsia"/>
        </w:rPr>
        <w:t xml:space="preserve"> </w:t>
      </w:r>
      <w:r w:rsidR="006B5D99" w:rsidRPr="00B14130">
        <w:rPr>
          <w:rStyle w:val="rpStyle"/>
          <w:rFonts w:ascii="楷体" w:eastAsia="楷体" w:hAnsi="楷体"/>
        </w:rPr>
        <w:t>一致行动</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11.1在公司引入投资人股东后，在涉及如下决议事项时，协议各方应作出相同的表决决定：</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11.1.1公司发展规划、经营方案、投资计划；</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11.1.2公司财务预决算方案，盈亏分配和弥补方案；</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11.1.3修改公司章程，增加或减少公司注册资本，变更公司组织形式或主营业务；</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11.1.4制定、批准或实施任何股权激励计划；</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11.1.5董事会规模的扩大或缩小；</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lastRenderedPageBreak/>
        <w:t>11.1.6聘任或解聘公司财务负责人；</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11.1.7公司合并、分立、并购、重组、清算、解散、终止公司经营业务；</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11.1.8其余全体股东认为的重要事项。</w:t>
      </w:r>
    </w:p>
    <w:p w:rsidR="006B5D99"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如全体股东无法达成一致意见的，其余股东应作出与CEO一样的投票决定。</w:t>
      </w:r>
    </w:p>
    <w:p w:rsidR="000569CA" w:rsidRDefault="000569CA" w:rsidP="000569CA">
      <w:pPr>
        <w:widowControl w:val="0"/>
        <w:spacing w:afterLines="50" w:after="156" w:line="360" w:lineRule="exact"/>
        <w:ind w:firstLineChars="175" w:firstLine="420"/>
        <w:jc w:val="both"/>
        <w:rPr>
          <w:rFonts w:ascii="楷体" w:eastAsia="楷体" w:hAnsi="楷体"/>
          <w:color w:val="FF0000"/>
          <w:kern w:val="2"/>
          <w:lang w:val="zh-CN"/>
        </w:rPr>
      </w:pPr>
      <w:r w:rsidRPr="008E4B28">
        <w:rPr>
          <w:rFonts w:ascii="楷体" w:eastAsia="楷体" w:hAnsi="楷体" w:hint="eastAsia"/>
          <w:color w:val="FF0000"/>
          <w:kern w:val="2"/>
          <w:lang w:val="zh-CN"/>
        </w:rPr>
        <w:t>[</w:t>
      </w:r>
      <w:r w:rsidRPr="00AE1EC0">
        <w:rPr>
          <w:rFonts w:ascii="楷体" w:eastAsia="楷体" w:hAnsi="楷体"/>
          <w:b/>
          <w:color w:val="FF0000"/>
          <w:kern w:val="2"/>
          <w:lang w:val="zh-CN"/>
        </w:rPr>
        <w:t>51</w:t>
      </w:r>
      <w:r w:rsidRPr="00AE1EC0">
        <w:rPr>
          <w:rFonts w:ascii="楷体" w:eastAsia="楷体" w:hAnsi="楷体" w:hint="eastAsia"/>
          <w:b/>
          <w:color w:val="FF0000"/>
          <w:kern w:val="2"/>
          <w:lang w:val="zh-CN"/>
        </w:rPr>
        <w:t>方案网</w:t>
      </w:r>
      <w:r w:rsidRPr="00AE1EC0">
        <w:rPr>
          <w:rFonts w:ascii="楷体" w:eastAsia="楷体" w:hAnsi="楷体"/>
          <w:b/>
          <w:color w:val="FF0000"/>
          <w:kern w:val="2"/>
          <w:lang w:val="zh-CN"/>
        </w:rPr>
        <w:t>备注</w:t>
      </w:r>
      <w:r w:rsidRPr="008E4B28">
        <w:rPr>
          <w:rFonts w:ascii="楷体" w:eastAsia="楷体" w:hAnsi="楷体" w:hint="eastAsia"/>
          <w:color w:val="FF0000"/>
          <w:kern w:val="2"/>
          <w:lang w:val="zh-CN"/>
        </w:rPr>
        <w:t>]</w:t>
      </w:r>
      <w:r>
        <w:rPr>
          <w:rFonts w:ascii="楷体" w:eastAsia="楷体" w:hAnsi="楷体" w:hint="eastAsia"/>
          <w:color w:val="FF0000"/>
          <w:kern w:val="2"/>
          <w:lang w:val="zh-CN"/>
        </w:rPr>
        <w:t>从合伙企业法</w:t>
      </w:r>
      <w:r>
        <w:rPr>
          <w:rFonts w:ascii="楷体" w:eastAsia="楷体" w:hAnsi="楷体"/>
          <w:color w:val="FF0000"/>
          <w:kern w:val="2"/>
          <w:lang w:val="zh-CN"/>
        </w:rPr>
        <w:t>的理论来讲，一般人与人走到一起基本上基于“</w:t>
      </w:r>
      <w:r>
        <w:rPr>
          <w:rFonts w:ascii="楷体" w:eastAsia="楷体" w:hAnsi="楷体" w:hint="eastAsia"/>
          <w:color w:val="FF0000"/>
          <w:kern w:val="2"/>
          <w:lang w:val="zh-CN"/>
        </w:rPr>
        <w:t>人合</w:t>
      </w:r>
      <w:r>
        <w:rPr>
          <w:rFonts w:ascii="楷体" w:eastAsia="楷体" w:hAnsi="楷体"/>
          <w:color w:val="FF0000"/>
          <w:kern w:val="2"/>
          <w:lang w:val="zh-CN"/>
        </w:rPr>
        <w:t>”</w:t>
      </w:r>
      <w:r>
        <w:rPr>
          <w:rFonts w:ascii="楷体" w:eastAsia="楷体" w:hAnsi="楷体" w:hint="eastAsia"/>
          <w:color w:val="FF0000"/>
          <w:kern w:val="2"/>
          <w:lang w:val="zh-CN"/>
        </w:rPr>
        <w:t>，</w:t>
      </w:r>
      <w:r>
        <w:rPr>
          <w:rFonts w:ascii="楷体" w:eastAsia="楷体" w:hAnsi="楷体"/>
          <w:color w:val="FF0000"/>
          <w:kern w:val="2"/>
          <w:lang w:val="zh-CN"/>
        </w:rPr>
        <w:t>即人与人之间的信任关系才在一起做事，这种模式对应的是合伙企业，通过《</w:t>
      </w:r>
      <w:r>
        <w:rPr>
          <w:rFonts w:ascii="楷体" w:eastAsia="楷体" w:hAnsi="楷体" w:hint="eastAsia"/>
          <w:color w:val="FF0000"/>
          <w:kern w:val="2"/>
          <w:lang w:val="zh-CN"/>
        </w:rPr>
        <w:t>合伙企业法</w:t>
      </w:r>
      <w:r>
        <w:rPr>
          <w:rFonts w:ascii="楷体" w:eastAsia="楷体" w:hAnsi="楷体"/>
          <w:color w:val="FF0000"/>
          <w:kern w:val="2"/>
          <w:lang w:val="zh-CN"/>
        </w:rPr>
        <w:t>》</w:t>
      </w:r>
      <w:r>
        <w:rPr>
          <w:rFonts w:ascii="楷体" w:eastAsia="楷体" w:hAnsi="楷体" w:hint="eastAsia"/>
          <w:color w:val="FF0000"/>
          <w:kern w:val="2"/>
          <w:lang w:val="zh-CN"/>
        </w:rPr>
        <w:t>加以</w:t>
      </w:r>
      <w:r>
        <w:rPr>
          <w:rFonts w:ascii="楷体" w:eastAsia="楷体" w:hAnsi="楷体"/>
          <w:color w:val="FF0000"/>
          <w:kern w:val="2"/>
          <w:lang w:val="zh-CN"/>
        </w:rPr>
        <w:t>规范。第二种</w:t>
      </w:r>
      <w:r>
        <w:rPr>
          <w:rFonts w:ascii="楷体" w:eastAsia="楷体" w:hAnsi="楷体" w:hint="eastAsia"/>
          <w:color w:val="FF0000"/>
          <w:kern w:val="2"/>
          <w:lang w:val="zh-CN"/>
        </w:rPr>
        <w:t>是</w:t>
      </w:r>
      <w:r>
        <w:rPr>
          <w:rFonts w:ascii="楷体" w:eastAsia="楷体" w:hAnsi="楷体"/>
          <w:color w:val="FF0000"/>
          <w:kern w:val="2"/>
          <w:lang w:val="zh-CN"/>
        </w:rPr>
        <w:t>介于资合和人合之间的模式，这种模式对应的</w:t>
      </w:r>
      <w:r>
        <w:rPr>
          <w:rFonts w:ascii="楷体" w:eastAsia="楷体" w:hAnsi="楷体" w:hint="eastAsia"/>
          <w:color w:val="FF0000"/>
          <w:kern w:val="2"/>
          <w:lang w:val="zh-CN"/>
        </w:rPr>
        <w:t>有限</w:t>
      </w:r>
      <w:r>
        <w:rPr>
          <w:rFonts w:ascii="楷体" w:eastAsia="楷体" w:hAnsi="楷体"/>
          <w:color w:val="FF0000"/>
          <w:kern w:val="2"/>
          <w:lang w:val="zh-CN"/>
        </w:rPr>
        <w:t>责任公司。第三种</w:t>
      </w:r>
      <w:r>
        <w:rPr>
          <w:rFonts w:ascii="楷体" w:eastAsia="楷体" w:hAnsi="楷体" w:hint="eastAsia"/>
          <w:color w:val="FF0000"/>
          <w:kern w:val="2"/>
          <w:lang w:val="zh-CN"/>
        </w:rPr>
        <w:t>模式</w:t>
      </w:r>
      <w:r>
        <w:rPr>
          <w:rFonts w:ascii="楷体" w:eastAsia="楷体" w:hAnsi="楷体"/>
          <w:color w:val="FF0000"/>
          <w:kern w:val="2"/>
          <w:lang w:val="zh-CN"/>
        </w:rPr>
        <w:t>就是资合，对应的是股份有限公司，这一点在上市公司中体现的最为明显，只要你有钱就可以成为上市公司股东，股东之间不需要认识也不需要</w:t>
      </w:r>
      <w:r>
        <w:rPr>
          <w:rFonts w:ascii="楷体" w:eastAsia="楷体" w:hAnsi="楷体" w:hint="eastAsia"/>
          <w:color w:val="FF0000"/>
          <w:kern w:val="2"/>
          <w:lang w:val="zh-CN"/>
        </w:rPr>
        <w:t>太多</w:t>
      </w:r>
      <w:r>
        <w:rPr>
          <w:rFonts w:ascii="楷体" w:eastAsia="楷体" w:hAnsi="楷体"/>
          <w:color w:val="FF0000"/>
          <w:kern w:val="2"/>
          <w:lang w:val="zh-CN"/>
        </w:rPr>
        <w:t>的信任关系，完全基于资本的游戏。</w:t>
      </w:r>
    </w:p>
    <w:p w:rsidR="000569CA" w:rsidRDefault="000569CA" w:rsidP="000569CA">
      <w:pPr>
        <w:widowControl w:val="0"/>
        <w:spacing w:afterLines="50" w:after="156" w:line="360" w:lineRule="exact"/>
        <w:ind w:firstLineChars="175" w:firstLine="420"/>
        <w:jc w:val="both"/>
        <w:rPr>
          <w:rFonts w:ascii="楷体" w:eastAsia="楷体" w:hAnsi="楷体"/>
          <w:color w:val="FF0000"/>
          <w:kern w:val="2"/>
          <w:lang w:val="zh-CN"/>
        </w:rPr>
      </w:pPr>
      <w:r>
        <w:rPr>
          <w:rFonts w:ascii="楷体" w:eastAsia="楷体" w:hAnsi="楷体" w:hint="eastAsia"/>
          <w:color w:val="FF0000"/>
          <w:kern w:val="2"/>
          <w:lang w:val="zh-CN"/>
        </w:rPr>
        <w:t>一般</w:t>
      </w:r>
      <w:r>
        <w:rPr>
          <w:rFonts w:ascii="楷体" w:eastAsia="楷体" w:hAnsi="楷体"/>
          <w:color w:val="FF0000"/>
          <w:kern w:val="2"/>
          <w:lang w:val="zh-CN"/>
        </w:rPr>
        <w:t>几个合伙人在一起基本上是以有限责任公司的形式开始创业，也就是介于资合和人合之间，所以当资本进入初创公司后，由于资本的力量使得公司治理慢慢的向资合倾斜，这时候就需要初创股东之间的人合来保证公司走向正确的轨道（</w:t>
      </w:r>
      <w:r>
        <w:rPr>
          <w:rFonts w:ascii="楷体" w:eastAsia="楷体" w:hAnsi="楷体" w:hint="eastAsia"/>
          <w:color w:val="FF0000"/>
          <w:kern w:val="2"/>
          <w:lang w:val="zh-CN"/>
        </w:rPr>
        <w:t>一般情况下</w:t>
      </w:r>
      <w:r>
        <w:rPr>
          <w:rFonts w:ascii="楷体" w:eastAsia="楷体" w:hAnsi="楷体"/>
          <w:color w:val="FF0000"/>
          <w:kern w:val="2"/>
          <w:lang w:val="zh-CN"/>
        </w:rPr>
        <w:t>资合都是比较注重短期利益，</w:t>
      </w:r>
      <w:r>
        <w:rPr>
          <w:rFonts w:ascii="楷体" w:eastAsia="楷体" w:hAnsi="楷体" w:hint="eastAsia"/>
          <w:color w:val="FF0000"/>
          <w:kern w:val="2"/>
          <w:lang w:val="zh-CN"/>
        </w:rPr>
        <w:t>比如</w:t>
      </w:r>
      <w:r>
        <w:rPr>
          <w:rFonts w:ascii="楷体" w:eastAsia="楷体" w:hAnsi="楷体"/>
          <w:color w:val="FF0000"/>
          <w:kern w:val="2"/>
          <w:lang w:val="zh-CN"/>
        </w:rPr>
        <w:t>国内的炒股，如果任由公司由资本控制，可能会导致公司</w:t>
      </w:r>
      <w:r>
        <w:rPr>
          <w:rFonts w:ascii="楷体" w:eastAsia="楷体" w:hAnsi="楷体" w:hint="eastAsia"/>
          <w:color w:val="FF0000"/>
          <w:kern w:val="2"/>
          <w:lang w:val="zh-CN"/>
        </w:rPr>
        <w:t>太</w:t>
      </w:r>
      <w:r>
        <w:rPr>
          <w:rFonts w:ascii="楷体" w:eastAsia="楷体" w:hAnsi="楷体"/>
          <w:color w:val="FF0000"/>
          <w:kern w:val="2"/>
          <w:lang w:val="zh-CN"/>
        </w:rPr>
        <w:t>关注与短期利益而</w:t>
      </w:r>
      <w:r>
        <w:rPr>
          <w:rFonts w:ascii="楷体" w:eastAsia="楷体" w:hAnsi="楷体" w:hint="eastAsia"/>
          <w:color w:val="FF0000"/>
          <w:kern w:val="2"/>
          <w:lang w:val="zh-CN"/>
        </w:rPr>
        <w:t>缺乏</w:t>
      </w:r>
      <w:r>
        <w:rPr>
          <w:rFonts w:ascii="楷体" w:eastAsia="楷体" w:hAnsi="楷体"/>
          <w:color w:val="FF0000"/>
          <w:kern w:val="2"/>
          <w:lang w:val="zh-CN"/>
        </w:rPr>
        <w:t>长期</w:t>
      </w:r>
      <w:r>
        <w:rPr>
          <w:rFonts w:ascii="楷体" w:eastAsia="楷体" w:hAnsi="楷体" w:hint="eastAsia"/>
          <w:color w:val="FF0000"/>
          <w:kern w:val="2"/>
          <w:lang w:val="zh-CN"/>
        </w:rPr>
        <w:t>规划</w:t>
      </w:r>
      <w:r>
        <w:rPr>
          <w:rFonts w:ascii="楷体" w:eastAsia="楷体" w:hAnsi="楷体"/>
          <w:color w:val="FF0000"/>
          <w:kern w:val="2"/>
          <w:lang w:val="zh-CN"/>
        </w:rPr>
        <w:t>）</w:t>
      </w:r>
      <w:r>
        <w:rPr>
          <w:rFonts w:ascii="楷体" w:eastAsia="楷体" w:hAnsi="楷体" w:hint="eastAsia"/>
          <w:color w:val="FF0000"/>
          <w:kern w:val="2"/>
          <w:lang w:val="zh-CN"/>
        </w:rPr>
        <w:t>。</w:t>
      </w:r>
    </w:p>
    <w:p w:rsidR="000569CA" w:rsidRPr="00B14130" w:rsidRDefault="000569CA" w:rsidP="009A5BE8">
      <w:pPr>
        <w:widowControl w:val="0"/>
        <w:spacing w:afterLines="50" w:after="156" w:line="360" w:lineRule="exact"/>
        <w:ind w:firstLineChars="175" w:firstLine="420"/>
        <w:jc w:val="both"/>
        <w:rPr>
          <w:rFonts w:ascii="楷体" w:eastAsia="楷体" w:hAnsi="楷体"/>
          <w:kern w:val="2"/>
          <w:lang w:val="zh-CN"/>
        </w:rPr>
      </w:pPr>
      <w:r>
        <w:rPr>
          <w:rFonts w:ascii="楷体" w:eastAsia="楷体" w:hAnsi="楷体" w:hint="eastAsia"/>
          <w:color w:val="FF0000"/>
          <w:kern w:val="2"/>
          <w:lang w:val="zh-CN"/>
        </w:rPr>
        <w:t>本条</w:t>
      </w:r>
      <w:r>
        <w:rPr>
          <w:rFonts w:ascii="楷体" w:eastAsia="楷体" w:hAnsi="楷体"/>
          <w:color w:val="FF0000"/>
          <w:kern w:val="2"/>
          <w:lang w:val="zh-CN"/>
        </w:rPr>
        <w:t>几个初创合伙人之间的一致行动，就是将人合制度化。</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十二</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全职工作</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协议各方相互保证，自本协议签署之日起，全身心投入公司经营和管理事业，不再存有任何其他业务或工作关系。</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十三</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竞业禁止及限制和禁止劝诱</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13.1协议各方相互保证：在职期间及离职后XXX年内，不得以自营、合作、投资、被雇佣、为他人经营等任何方式，从事与公司相同或类似或有竞争关系的产品或服务的行为。</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13.2任一股东，如违反上述约定，所获得的利益无偿归公司所有，如扔持有公司股权的，应将已成熟的股权，应以壹元的价格（如法律就转让的最低价格另有强制性规定的，从其规定）转让给其余股东。</w:t>
      </w:r>
    </w:p>
    <w:p w:rsidR="006B5D99"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13.3协议各方相互保证：自离职之日起2年内，非经公司其他股东书面同意，其不会劝诱、聘用在本协议签署之日及以后受聘于公司的员工，并保证其关联方不会从事上述行为。</w:t>
      </w:r>
    </w:p>
    <w:p w:rsidR="000569CA" w:rsidRPr="00B14130" w:rsidRDefault="000569CA" w:rsidP="009A5BE8">
      <w:pPr>
        <w:widowControl w:val="0"/>
        <w:spacing w:afterLines="50" w:after="156" w:line="360" w:lineRule="exact"/>
        <w:ind w:firstLineChars="175" w:firstLine="420"/>
        <w:jc w:val="both"/>
        <w:rPr>
          <w:rFonts w:ascii="楷体" w:eastAsia="楷体" w:hAnsi="楷体"/>
          <w:kern w:val="2"/>
          <w:lang w:val="zh-CN"/>
        </w:rPr>
      </w:pPr>
      <w:r w:rsidRPr="008E4B28">
        <w:rPr>
          <w:rFonts w:ascii="楷体" w:eastAsia="楷体" w:hAnsi="楷体" w:hint="eastAsia"/>
          <w:color w:val="FF0000"/>
          <w:kern w:val="2"/>
          <w:lang w:val="zh-CN"/>
        </w:rPr>
        <w:t>[</w:t>
      </w:r>
      <w:r w:rsidRPr="00AE1EC0">
        <w:rPr>
          <w:rFonts w:ascii="楷体" w:eastAsia="楷体" w:hAnsi="楷体"/>
          <w:b/>
          <w:color w:val="FF0000"/>
          <w:kern w:val="2"/>
          <w:lang w:val="zh-CN"/>
        </w:rPr>
        <w:t>51</w:t>
      </w:r>
      <w:r w:rsidRPr="00AE1EC0">
        <w:rPr>
          <w:rFonts w:ascii="楷体" w:eastAsia="楷体" w:hAnsi="楷体" w:hint="eastAsia"/>
          <w:b/>
          <w:color w:val="FF0000"/>
          <w:kern w:val="2"/>
          <w:lang w:val="zh-CN"/>
        </w:rPr>
        <w:t>方案网</w:t>
      </w:r>
      <w:r w:rsidRPr="00AE1EC0">
        <w:rPr>
          <w:rFonts w:ascii="楷体" w:eastAsia="楷体" w:hAnsi="楷体"/>
          <w:b/>
          <w:color w:val="FF0000"/>
          <w:kern w:val="2"/>
          <w:lang w:val="zh-CN"/>
        </w:rPr>
        <w:t>备注</w:t>
      </w:r>
      <w:r w:rsidRPr="008E4B28">
        <w:rPr>
          <w:rFonts w:ascii="楷体" w:eastAsia="楷体" w:hAnsi="楷体" w:hint="eastAsia"/>
          <w:color w:val="FF0000"/>
          <w:kern w:val="2"/>
          <w:lang w:val="zh-CN"/>
        </w:rPr>
        <w:t>]</w:t>
      </w:r>
      <w:r>
        <w:rPr>
          <w:rFonts w:ascii="楷体" w:eastAsia="楷体" w:hAnsi="楷体" w:hint="eastAsia"/>
          <w:color w:val="FF0000"/>
          <w:kern w:val="2"/>
          <w:lang w:val="zh-CN"/>
        </w:rPr>
        <w:t>俗话说，</w:t>
      </w:r>
      <w:r>
        <w:rPr>
          <w:rFonts w:ascii="楷体" w:eastAsia="楷体" w:hAnsi="楷体"/>
          <w:color w:val="FF0000"/>
          <w:kern w:val="2"/>
          <w:lang w:val="zh-CN"/>
        </w:rPr>
        <w:t>天下没有不散</w:t>
      </w:r>
      <w:r>
        <w:rPr>
          <w:rFonts w:ascii="楷体" w:eastAsia="楷体" w:hAnsi="楷体" w:hint="eastAsia"/>
          <w:color w:val="FF0000"/>
          <w:kern w:val="2"/>
          <w:lang w:val="zh-CN"/>
        </w:rPr>
        <w:t>的</w:t>
      </w:r>
      <w:r>
        <w:rPr>
          <w:rFonts w:ascii="楷体" w:eastAsia="楷体" w:hAnsi="楷体"/>
          <w:color w:val="FF0000"/>
          <w:kern w:val="2"/>
          <w:lang w:val="zh-CN"/>
        </w:rPr>
        <w:t>宴席，合伙人之间可能因为各种各样的原因而选择分道扬镳，但公司</w:t>
      </w:r>
      <w:r>
        <w:rPr>
          <w:rFonts w:ascii="楷体" w:eastAsia="楷体" w:hAnsi="楷体" w:hint="eastAsia"/>
          <w:color w:val="FF0000"/>
          <w:kern w:val="2"/>
          <w:lang w:val="zh-CN"/>
        </w:rPr>
        <w:t>事业</w:t>
      </w:r>
      <w:r>
        <w:rPr>
          <w:rFonts w:ascii="楷体" w:eastAsia="楷体" w:hAnsi="楷体"/>
          <w:color w:val="FF0000"/>
          <w:kern w:val="2"/>
          <w:lang w:val="zh-CN"/>
        </w:rPr>
        <w:t>需要继续。因此</w:t>
      </w:r>
      <w:r>
        <w:rPr>
          <w:rFonts w:ascii="楷体" w:eastAsia="楷体" w:hAnsi="楷体" w:hint="eastAsia"/>
          <w:color w:val="FF0000"/>
          <w:kern w:val="2"/>
          <w:lang w:val="zh-CN"/>
        </w:rPr>
        <w:t>，</w:t>
      </w:r>
      <w:r>
        <w:rPr>
          <w:rFonts w:ascii="楷体" w:eastAsia="楷体" w:hAnsi="楷体"/>
          <w:color w:val="FF0000"/>
          <w:kern w:val="2"/>
          <w:lang w:val="zh-CN"/>
        </w:rPr>
        <w:t>在此对于离职的合伙人离职后的职业选择以及离职后对于公司主要人员的</w:t>
      </w:r>
      <w:r>
        <w:rPr>
          <w:rFonts w:ascii="楷体" w:eastAsia="楷体" w:hAnsi="楷体" w:hint="eastAsia"/>
          <w:color w:val="FF0000"/>
          <w:kern w:val="2"/>
          <w:lang w:val="zh-CN"/>
        </w:rPr>
        <w:t>招聘</w:t>
      </w:r>
      <w:r>
        <w:rPr>
          <w:rFonts w:ascii="楷体" w:eastAsia="楷体" w:hAnsi="楷体"/>
          <w:color w:val="FF0000"/>
          <w:kern w:val="2"/>
          <w:lang w:val="zh-CN"/>
        </w:rPr>
        <w:t>起到限制作用，尽可能保证公司不会因为主要合伙人的离开</w:t>
      </w:r>
      <w:r>
        <w:rPr>
          <w:rFonts w:ascii="楷体" w:eastAsia="楷体" w:hAnsi="楷体" w:hint="eastAsia"/>
          <w:color w:val="FF0000"/>
          <w:kern w:val="2"/>
          <w:lang w:val="zh-CN"/>
        </w:rPr>
        <w:t>另起炉灶而</w:t>
      </w:r>
      <w:r>
        <w:rPr>
          <w:rFonts w:ascii="楷体" w:eastAsia="楷体" w:hAnsi="楷体"/>
          <w:color w:val="FF0000"/>
          <w:kern w:val="2"/>
          <w:lang w:val="zh-CN"/>
        </w:rPr>
        <w:t>利益受损。</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lastRenderedPageBreak/>
        <w:t>第</w:t>
      </w:r>
      <w:r>
        <w:rPr>
          <w:rStyle w:val="rpStyle"/>
          <w:rFonts w:ascii="楷体" w:eastAsia="楷体" w:hAnsi="楷体" w:hint="eastAsia"/>
        </w:rPr>
        <w:t>十四</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项目终止、公司清算</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14.1如因政府、法律、政策等不可抗力因素导致本项目终止，协议各方互不承担法律责任。</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14.2经全体股东表决通过后可终止公司经营，协议各方互不承担法律责任。</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14.3本协议终止后:</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14.3.1由全体股东共同对公司进行清算，必要时可聘请中立方参与清算。</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14.3.2若清算后有剩余，全体股东须在公司清偿全部债务后，方可要求返还出资，按出资比例分配剩余财产。</w:t>
      </w:r>
    </w:p>
    <w:p w:rsidR="006B5D99"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14.3.3若清算后有亏损，全体股东决议不破产的，协议各方以出资比例分担。</w:t>
      </w:r>
    </w:p>
    <w:p w:rsidR="00E206EE" w:rsidRPr="00B14130" w:rsidRDefault="00E206EE" w:rsidP="009A5BE8">
      <w:pPr>
        <w:widowControl w:val="0"/>
        <w:spacing w:afterLines="50" w:after="156" w:line="360" w:lineRule="exact"/>
        <w:ind w:firstLineChars="175" w:firstLine="420"/>
        <w:jc w:val="both"/>
        <w:rPr>
          <w:rFonts w:ascii="楷体" w:eastAsia="楷体" w:hAnsi="楷体"/>
          <w:kern w:val="2"/>
          <w:lang w:val="zh-CN"/>
        </w:rPr>
      </w:pPr>
      <w:r w:rsidRPr="008E4B28">
        <w:rPr>
          <w:rFonts w:ascii="楷体" w:eastAsia="楷体" w:hAnsi="楷体" w:hint="eastAsia"/>
          <w:color w:val="FF0000"/>
          <w:kern w:val="2"/>
          <w:lang w:val="zh-CN"/>
        </w:rPr>
        <w:t>[</w:t>
      </w:r>
      <w:r w:rsidRPr="00AE1EC0">
        <w:rPr>
          <w:rFonts w:ascii="楷体" w:eastAsia="楷体" w:hAnsi="楷体"/>
          <w:b/>
          <w:color w:val="FF0000"/>
          <w:kern w:val="2"/>
          <w:lang w:val="zh-CN"/>
        </w:rPr>
        <w:t>51</w:t>
      </w:r>
      <w:r w:rsidRPr="00AE1EC0">
        <w:rPr>
          <w:rFonts w:ascii="楷体" w:eastAsia="楷体" w:hAnsi="楷体" w:hint="eastAsia"/>
          <w:b/>
          <w:color w:val="FF0000"/>
          <w:kern w:val="2"/>
          <w:lang w:val="zh-CN"/>
        </w:rPr>
        <w:t>方案网</w:t>
      </w:r>
      <w:r w:rsidRPr="00AE1EC0">
        <w:rPr>
          <w:rFonts w:ascii="楷体" w:eastAsia="楷体" w:hAnsi="楷体"/>
          <w:b/>
          <w:color w:val="FF0000"/>
          <w:kern w:val="2"/>
          <w:lang w:val="zh-CN"/>
        </w:rPr>
        <w:t>备注</w:t>
      </w:r>
      <w:r w:rsidRPr="008E4B28">
        <w:rPr>
          <w:rFonts w:ascii="楷体" w:eastAsia="楷体" w:hAnsi="楷体" w:hint="eastAsia"/>
          <w:color w:val="FF0000"/>
          <w:kern w:val="2"/>
          <w:lang w:val="zh-CN"/>
        </w:rPr>
        <w:t>]</w:t>
      </w:r>
      <w:r>
        <w:rPr>
          <w:rFonts w:ascii="楷体" w:eastAsia="楷体" w:hAnsi="楷体" w:hint="eastAsia"/>
          <w:color w:val="FF0000"/>
          <w:kern w:val="2"/>
          <w:lang w:val="zh-CN"/>
        </w:rPr>
        <w:t>本条对于</w:t>
      </w:r>
      <w:r>
        <w:rPr>
          <w:rFonts w:ascii="楷体" w:eastAsia="楷体" w:hAnsi="楷体"/>
          <w:color w:val="FF0000"/>
          <w:kern w:val="2"/>
          <w:lang w:val="zh-CN"/>
        </w:rPr>
        <w:t>公司解散加以规范，也即</w:t>
      </w:r>
      <w:r>
        <w:rPr>
          <w:rFonts w:ascii="楷体" w:eastAsia="楷体" w:hAnsi="楷体" w:hint="eastAsia"/>
          <w:color w:val="FF0000"/>
          <w:kern w:val="2"/>
          <w:lang w:val="zh-CN"/>
        </w:rPr>
        <w:t>公司</w:t>
      </w:r>
      <w:r>
        <w:rPr>
          <w:rFonts w:ascii="楷体" w:eastAsia="楷体" w:hAnsi="楷体"/>
          <w:color w:val="FF0000"/>
          <w:kern w:val="2"/>
          <w:lang w:val="zh-CN"/>
        </w:rPr>
        <w:t>的“</w:t>
      </w:r>
      <w:r>
        <w:rPr>
          <w:rFonts w:ascii="楷体" w:eastAsia="楷体" w:hAnsi="楷体" w:hint="eastAsia"/>
          <w:color w:val="FF0000"/>
          <w:kern w:val="2"/>
          <w:lang w:val="zh-CN"/>
        </w:rPr>
        <w:t>遗嘱</w:t>
      </w:r>
      <w:r>
        <w:rPr>
          <w:rFonts w:ascii="楷体" w:eastAsia="楷体" w:hAnsi="楷体"/>
          <w:color w:val="FF0000"/>
          <w:kern w:val="2"/>
          <w:lang w:val="zh-CN"/>
        </w:rPr>
        <w:t>”</w:t>
      </w:r>
      <w:r>
        <w:rPr>
          <w:rFonts w:ascii="楷体" w:eastAsia="楷体" w:hAnsi="楷体" w:hint="eastAsia"/>
          <w:color w:val="FF0000"/>
          <w:kern w:val="2"/>
          <w:lang w:val="zh-CN"/>
        </w:rPr>
        <w:t>条款</w:t>
      </w:r>
      <w:r>
        <w:rPr>
          <w:rFonts w:ascii="楷体" w:eastAsia="楷体" w:hAnsi="楷体"/>
          <w:color w:val="FF0000"/>
          <w:kern w:val="2"/>
          <w:lang w:val="zh-CN"/>
        </w:rPr>
        <w:t>。</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十五</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拘束力</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本协议是全体股东的真实意思表示，如与公司章程及修正案约定不一致的，在全体股东股东范围内以本协议约定为准。</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十六</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违约责任</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全体股东违反或不履行本协议、公司章程约定的义务，须向守约方承担违约责任，并赔偿公司与守约方的一切经济损失。</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十七</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争议解决</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如因本协议及本项目发生之争议，协商不成的，任一股东有权向本公司注册地所在法院提起诉讼。</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十八</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通知</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协议各方一致确认：各自在本协议载明的地址、手机号码、电邮均为有效联系方式，向对方所发出的书面通知自发出之日起7天内视为送达，所发出的手机短信或电邮，自发出之时，视为送达。</w:t>
      </w:r>
    </w:p>
    <w:p w:rsidR="006B5D99" w:rsidRPr="00B14130" w:rsidRDefault="00B14130" w:rsidP="00B14130">
      <w:pPr>
        <w:widowControl w:val="0"/>
        <w:spacing w:afterLines="50" w:after="156" w:line="360" w:lineRule="exact"/>
        <w:ind w:firstLineChars="174" w:firstLine="419"/>
        <w:jc w:val="both"/>
        <w:rPr>
          <w:rStyle w:val="rpStyle"/>
          <w:rFonts w:ascii="楷体" w:eastAsia="楷体" w:hAnsi="楷体"/>
        </w:rPr>
      </w:pPr>
      <w:r>
        <w:rPr>
          <w:rStyle w:val="rpStyle"/>
          <w:rFonts w:ascii="楷体" w:eastAsia="楷体" w:hAnsi="楷体"/>
        </w:rPr>
        <w:t>第</w:t>
      </w:r>
      <w:r>
        <w:rPr>
          <w:rStyle w:val="rpStyle"/>
          <w:rFonts w:ascii="楷体" w:eastAsia="楷体" w:hAnsi="楷体" w:hint="eastAsia"/>
        </w:rPr>
        <w:t>十九</w:t>
      </w:r>
      <w:r>
        <w:rPr>
          <w:rStyle w:val="rpStyle"/>
          <w:rFonts w:ascii="楷体" w:eastAsia="楷体" w:hAnsi="楷体"/>
        </w:rPr>
        <w:t>条</w:t>
      </w:r>
      <w:r>
        <w:rPr>
          <w:rStyle w:val="rpStyle"/>
          <w:rFonts w:ascii="楷体" w:eastAsia="楷体" w:hAnsi="楷体" w:hint="eastAsia"/>
        </w:rPr>
        <w:t xml:space="preserve"> </w:t>
      </w:r>
      <w:r w:rsidR="006B5D99" w:rsidRPr="00B14130">
        <w:rPr>
          <w:rStyle w:val="rpStyle"/>
          <w:rFonts w:ascii="楷体" w:eastAsia="楷体" w:hAnsi="楷体"/>
        </w:rPr>
        <w:t>生效及其他</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19.1本协议经协议各方签署后生效。</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19.2未尽事宜，由协议各方另行协商，所达成的补充协议与本协议具有同等法律效力。</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19.3本协议一式四份，协议各方各持一份，公司成立后，报公司备案一份，每份具有同等法律效力。</w:t>
      </w:r>
    </w:p>
    <w:p w:rsidR="006B5D99" w:rsidRPr="00B14130" w:rsidRDefault="006B5D99" w:rsidP="009A5BE8">
      <w:pPr>
        <w:widowControl w:val="0"/>
        <w:spacing w:afterLines="50" w:after="156" w:line="360" w:lineRule="exact"/>
        <w:ind w:firstLineChars="175" w:firstLine="420"/>
        <w:jc w:val="both"/>
        <w:rPr>
          <w:rFonts w:ascii="楷体" w:eastAsia="楷体" w:hAnsi="楷体"/>
          <w:kern w:val="2"/>
          <w:lang w:val="zh-CN"/>
        </w:rPr>
      </w:pPr>
      <w:r w:rsidRPr="00B14130">
        <w:rPr>
          <w:rFonts w:ascii="楷体" w:eastAsia="楷体" w:hAnsi="楷体"/>
          <w:kern w:val="2"/>
          <w:lang w:val="zh-CN"/>
        </w:rPr>
        <w:t>（本页以下为签章栏，无正文）</w:t>
      </w:r>
    </w:p>
    <w:p w:rsidR="006B5D99" w:rsidRPr="00B14130" w:rsidRDefault="006B5D99" w:rsidP="006B5D99">
      <w:pPr>
        <w:pStyle w:val="pwStyle"/>
        <w:ind w:firstLineChars="200" w:firstLine="400"/>
        <w:rPr>
          <w:rFonts w:ascii="楷体" w:eastAsia="楷体" w:hAnsi="楷体"/>
        </w:rPr>
      </w:pPr>
    </w:p>
    <w:p w:rsidR="006B5D99" w:rsidRPr="00B14130" w:rsidRDefault="006B5D99" w:rsidP="006B5D99">
      <w:pPr>
        <w:pStyle w:val="pwStyle"/>
        <w:ind w:firstLineChars="200" w:firstLine="400"/>
        <w:rPr>
          <w:rFonts w:ascii="楷体" w:eastAsia="楷体" w:hAnsi="楷体"/>
        </w:rPr>
      </w:pPr>
    </w:p>
    <w:p w:rsidR="006B5D99" w:rsidRPr="00B14130" w:rsidRDefault="006B5D99" w:rsidP="006B5D99">
      <w:pPr>
        <w:pStyle w:val="pwStyle"/>
        <w:ind w:firstLineChars="200" w:firstLine="480"/>
        <w:rPr>
          <w:rFonts w:ascii="楷体" w:eastAsia="楷体" w:hAnsi="楷体"/>
        </w:rPr>
      </w:pPr>
      <w:r w:rsidRPr="00B14130">
        <w:rPr>
          <w:rStyle w:val="rwStyle"/>
          <w:rFonts w:ascii="楷体" w:eastAsia="楷体" w:hAnsi="楷体"/>
        </w:rPr>
        <w:t>甲方：</w:t>
      </w:r>
      <w:r w:rsidRPr="00B14130">
        <w:rPr>
          <w:rStyle w:val="rwStyle"/>
          <w:rFonts w:ascii="楷体" w:eastAsia="楷体" w:hAnsi="楷体" w:hint="eastAsia"/>
        </w:rPr>
        <w:t xml:space="preserve">       </w:t>
      </w:r>
      <w:r w:rsidRPr="00B14130">
        <w:rPr>
          <w:rStyle w:val="rwStyle"/>
          <w:rFonts w:ascii="楷体" w:eastAsia="楷体" w:hAnsi="楷体"/>
        </w:rPr>
        <w:t xml:space="preserve">  </w:t>
      </w:r>
      <w:r w:rsidRPr="00B14130">
        <w:rPr>
          <w:rStyle w:val="rwStyle"/>
          <w:rFonts w:ascii="楷体" w:eastAsia="楷体" w:hAnsi="楷体" w:hint="eastAsia"/>
        </w:rPr>
        <w:t xml:space="preserve">       </w:t>
      </w:r>
      <w:r w:rsidRPr="00B14130">
        <w:rPr>
          <w:rStyle w:val="rwStyle"/>
          <w:rFonts w:ascii="楷体" w:eastAsia="楷体" w:hAnsi="楷体"/>
        </w:rPr>
        <w:t>乙方：</w:t>
      </w:r>
      <w:r w:rsidRPr="00B14130">
        <w:rPr>
          <w:rStyle w:val="rwStyle"/>
          <w:rFonts w:ascii="楷体" w:eastAsia="楷体" w:hAnsi="楷体" w:hint="eastAsia"/>
        </w:rPr>
        <w:t xml:space="preserve">    </w:t>
      </w:r>
      <w:r w:rsidRPr="00B14130">
        <w:rPr>
          <w:rStyle w:val="rwStyle"/>
          <w:rFonts w:ascii="楷体" w:eastAsia="楷体" w:hAnsi="楷体"/>
        </w:rPr>
        <w:t xml:space="preserve">  </w:t>
      </w:r>
      <w:r w:rsidRPr="00B14130">
        <w:rPr>
          <w:rStyle w:val="rwStyle"/>
          <w:rFonts w:ascii="楷体" w:eastAsia="楷体" w:hAnsi="楷体" w:hint="eastAsia"/>
        </w:rPr>
        <w:t xml:space="preserve">          </w:t>
      </w:r>
      <w:r w:rsidRPr="00B14130">
        <w:rPr>
          <w:rStyle w:val="rwStyle"/>
          <w:rFonts w:ascii="楷体" w:eastAsia="楷体" w:hAnsi="楷体"/>
        </w:rPr>
        <w:t>丙方：</w:t>
      </w:r>
    </w:p>
    <w:p w:rsidR="006B5D99" w:rsidRPr="00B14130" w:rsidRDefault="006B5D99" w:rsidP="006B5D99">
      <w:pPr>
        <w:pStyle w:val="pwStyle"/>
        <w:ind w:firstLineChars="200" w:firstLine="400"/>
        <w:rPr>
          <w:rFonts w:ascii="楷体" w:eastAsia="楷体" w:hAnsi="楷体"/>
        </w:rPr>
      </w:pPr>
    </w:p>
    <w:p w:rsidR="006B5D99" w:rsidRPr="00B14130" w:rsidRDefault="006B5D99" w:rsidP="006B5D99">
      <w:pPr>
        <w:pStyle w:val="pwStyle"/>
        <w:ind w:firstLineChars="200" w:firstLine="400"/>
        <w:rPr>
          <w:rFonts w:ascii="楷体" w:eastAsia="楷体" w:hAnsi="楷体"/>
        </w:rPr>
      </w:pPr>
    </w:p>
    <w:p w:rsidR="001F2939" w:rsidRPr="00B14130" w:rsidRDefault="006B5D99" w:rsidP="006B5D99">
      <w:pPr>
        <w:pStyle w:val="pwStyle"/>
        <w:ind w:firstLineChars="200" w:firstLine="480"/>
        <w:jc w:val="right"/>
        <w:rPr>
          <w:rFonts w:ascii="楷体" w:eastAsia="楷体" w:hAnsi="楷体"/>
        </w:rPr>
      </w:pPr>
      <w:r w:rsidRPr="00B14130">
        <w:rPr>
          <w:rStyle w:val="rwStyle"/>
          <w:rFonts w:ascii="楷体" w:eastAsia="楷体" w:hAnsi="楷体"/>
        </w:rPr>
        <w:t>签署日期：20xx年xx月xx日</w:t>
      </w:r>
      <w:bookmarkEnd w:id="0"/>
    </w:p>
    <w:sectPr w:rsidR="001F2939" w:rsidRPr="00B14130" w:rsidSect="005E2845">
      <w:footerReference w:type="default" r:id="rId8"/>
      <w:pgSz w:w="11906" w:h="16838"/>
      <w:pgMar w:top="1440" w:right="1800" w:bottom="1440" w:left="1800" w:header="851" w:footer="992"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FE" w:rsidRDefault="006648FE" w:rsidP="0078088B">
      <w:r>
        <w:separator/>
      </w:r>
    </w:p>
  </w:endnote>
  <w:endnote w:type="continuationSeparator" w:id="0">
    <w:p w:rsidR="006648FE" w:rsidRDefault="006648FE" w:rsidP="0078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楷体">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45" w:rsidRDefault="003C1345">
    <w:pPr>
      <w:pStyle w:val="a7"/>
      <w:jc w:val="center"/>
    </w:pPr>
    <w:r>
      <w:rPr>
        <w:b/>
        <w:bCs/>
      </w:rPr>
      <w:fldChar w:fldCharType="begin"/>
    </w:r>
    <w:r>
      <w:rPr>
        <w:b/>
        <w:bCs/>
      </w:rPr>
      <w:instrText>PAGE</w:instrText>
    </w:r>
    <w:r>
      <w:rPr>
        <w:b/>
        <w:bCs/>
      </w:rPr>
      <w:fldChar w:fldCharType="separate"/>
    </w:r>
    <w:r w:rsidR="00CD41DC">
      <w:rPr>
        <w:b/>
        <w:bCs/>
        <w:noProof/>
      </w:rPr>
      <w:t>1</w:t>
    </w:r>
    <w:r>
      <w:rPr>
        <w:b/>
        <w:bCs/>
      </w:rPr>
      <w:fldChar w:fldCharType="end"/>
    </w:r>
    <w:r>
      <w:rPr>
        <w:lang w:val="zh-CN"/>
      </w:rPr>
      <w:t>/</w:t>
    </w:r>
    <w:r>
      <w:rPr>
        <w:b/>
        <w:bCs/>
      </w:rPr>
      <w:fldChar w:fldCharType="begin"/>
    </w:r>
    <w:r>
      <w:rPr>
        <w:b/>
        <w:bCs/>
      </w:rPr>
      <w:instrText>NUMPAGES</w:instrText>
    </w:r>
    <w:r>
      <w:rPr>
        <w:b/>
        <w:bCs/>
      </w:rPr>
      <w:fldChar w:fldCharType="separate"/>
    </w:r>
    <w:r w:rsidR="00CD41DC">
      <w:rPr>
        <w:b/>
        <w:bCs/>
        <w:noProof/>
      </w:rPr>
      <w:t>9</w:t>
    </w:r>
    <w:r>
      <w:rPr>
        <w:b/>
        <w:bCs/>
      </w:rPr>
      <w:fldChar w:fldCharType="end"/>
    </w:r>
  </w:p>
  <w:p w:rsidR="003C1345" w:rsidRDefault="003C13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FE" w:rsidRDefault="006648FE" w:rsidP="0078088B">
      <w:r>
        <w:separator/>
      </w:r>
    </w:p>
  </w:footnote>
  <w:footnote w:type="continuationSeparator" w:id="0">
    <w:p w:rsidR="006648FE" w:rsidRDefault="006648FE" w:rsidP="00780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20B9"/>
    <w:multiLevelType w:val="multilevel"/>
    <w:tmpl w:val="DE7AA24A"/>
    <w:lvl w:ilvl="0">
      <w:start w:val="1"/>
      <w:numFmt w:val="decimal"/>
      <w:pStyle w:val="1"/>
      <w:lvlText w:val="%1."/>
      <w:lvlJc w:val="left"/>
      <w:pPr>
        <w:tabs>
          <w:tab w:val="num" w:pos="360"/>
        </w:tabs>
      </w:pPr>
      <w:rPr>
        <w:rFonts w:cs="Times New Roman" w:hint="default"/>
        <w:b w:val="0"/>
        <w:i w:val="0"/>
        <w:color w:val="auto"/>
      </w:rPr>
    </w:lvl>
    <w:lvl w:ilvl="1">
      <w:start w:val="1"/>
      <w:numFmt w:val="decimal"/>
      <w:pStyle w:val="2"/>
      <w:lvlText w:val="%1.%2"/>
      <w:lvlJc w:val="left"/>
      <w:pPr>
        <w:tabs>
          <w:tab w:val="num" w:pos="1287"/>
        </w:tabs>
        <w:ind w:left="1287" w:hanging="720"/>
      </w:pPr>
      <w:rPr>
        <w:rFonts w:ascii="Times New Roman" w:hAnsi="Times New Roman" w:cs="Times New Roman" w:hint="default"/>
        <w:b w:val="0"/>
        <w:color w:val="auto"/>
      </w:rPr>
    </w:lvl>
    <w:lvl w:ilvl="2">
      <w:start w:val="1"/>
      <w:numFmt w:val="lowerLetter"/>
      <w:pStyle w:val="3"/>
      <w:lvlText w:val="(%3)"/>
      <w:lvlJc w:val="left"/>
      <w:pPr>
        <w:tabs>
          <w:tab w:val="num" w:pos="2880"/>
        </w:tabs>
        <w:ind w:left="2160"/>
      </w:pPr>
      <w:rPr>
        <w:rFonts w:cs="Times New Roman" w:hint="default"/>
        <w:b w:val="0"/>
        <w:color w:val="auto"/>
      </w:rPr>
    </w:lvl>
    <w:lvl w:ilvl="3">
      <w:start w:val="1"/>
      <w:numFmt w:val="upperLetter"/>
      <w:pStyle w:val="4"/>
      <w:lvlText w:val="(%4)"/>
      <w:lvlJc w:val="left"/>
      <w:pPr>
        <w:tabs>
          <w:tab w:val="num" w:pos="1080"/>
        </w:tabs>
        <w:ind w:left="-360" w:firstLine="1080"/>
      </w:pPr>
      <w:rPr>
        <w:rFonts w:cs="Times New Roman" w:hint="default"/>
        <w:color w:val="auto"/>
      </w:rPr>
    </w:lvl>
    <w:lvl w:ilvl="4">
      <w:start w:val="1"/>
      <w:numFmt w:val="decimal"/>
      <w:pStyle w:val="5"/>
      <w:lvlText w:val="(%5)"/>
      <w:lvlJc w:val="left"/>
      <w:pPr>
        <w:tabs>
          <w:tab w:val="num" w:pos="1440"/>
        </w:tabs>
        <w:ind w:firstLine="1080"/>
      </w:pPr>
      <w:rPr>
        <w:rFonts w:cs="Times New Roman" w:hint="default"/>
        <w:color w:val="auto"/>
      </w:rPr>
    </w:lvl>
    <w:lvl w:ilvl="5">
      <w:start w:val="1"/>
      <w:numFmt w:val="lowerRoman"/>
      <w:pStyle w:val="6"/>
      <w:lvlText w:val="(%6)"/>
      <w:lvlJc w:val="left"/>
      <w:pPr>
        <w:tabs>
          <w:tab w:val="num" w:pos="720"/>
        </w:tabs>
        <w:ind w:left="720" w:hanging="360"/>
      </w:pPr>
      <w:rPr>
        <w:rFonts w:cs="Times New Roman" w:hint="default"/>
        <w:color w:val="auto"/>
      </w:rPr>
    </w:lvl>
    <w:lvl w:ilvl="6">
      <w:start w:val="1"/>
      <w:numFmt w:val="decimal"/>
      <w:pStyle w:val="7"/>
      <w:lvlText w:val="%7."/>
      <w:lvlJc w:val="left"/>
      <w:pPr>
        <w:tabs>
          <w:tab w:val="num" w:pos="1080"/>
        </w:tabs>
        <w:ind w:left="1080" w:hanging="360"/>
      </w:pPr>
      <w:rPr>
        <w:rFonts w:cs="Times New Roman" w:hint="default"/>
        <w:color w:val="auto"/>
      </w:rPr>
    </w:lvl>
    <w:lvl w:ilvl="7">
      <w:start w:val="1"/>
      <w:numFmt w:val="lowerLetter"/>
      <w:pStyle w:val="8"/>
      <w:lvlText w:val="%8."/>
      <w:lvlJc w:val="left"/>
      <w:pPr>
        <w:tabs>
          <w:tab w:val="num" w:pos="1440"/>
        </w:tabs>
        <w:ind w:left="1440" w:hanging="360"/>
      </w:pPr>
      <w:rPr>
        <w:rFonts w:cs="Times New Roman" w:hint="default"/>
        <w:color w:val="auto"/>
      </w:rPr>
    </w:lvl>
    <w:lvl w:ilvl="8">
      <w:start w:val="1"/>
      <w:numFmt w:val="lowerRoman"/>
      <w:pStyle w:val="9"/>
      <w:lvlText w:val="%9."/>
      <w:lvlJc w:val="left"/>
      <w:pPr>
        <w:tabs>
          <w:tab w:val="num" w:pos="1800"/>
        </w:tabs>
        <w:ind w:left="1800" w:hanging="360"/>
      </w:pPr>
      <w:rPr>
        <w:rFonts w:cs="Times New Roman" w:hint="default"/>
        <w:color w:val="auto"/>
      </w:rPr>
    </w:lvl>
  </w:abstractNum>
  <w:abstractNum w:abstractNumId="1" w15:restartNumberingAfterBreak="0">
    <w:nsid w:val="090E1217"/>
    <w:multiLevelType w:val="hybridMultilevel"/>
    <w:tmpl w:val="4306CFE8"/>
    <w:lvl w:ilvl="0" w:tplc="78D4EA94">
      <w:start w:val="1"/>
      <w:numFmt w:val="japaneseCounting"/>
      <w:lvlText w:val="(%1)"/>
      <w:lvlJc w:val="left"/>
      <w:pPr>
        <w:tabs>
          <w:tab w:val="num" w:pos="1560"/>
        </w:tabs>
        <w:ind w:left="1560" w:hanging="1080"/>
      </w:pPr>
      <w:rPr>
        <w:rFonts w:ascii="楷体" w:eastAsia="楷体" w:hAnsi="楷体" w:cs="Arial"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1A8B7D21"/>
    <w:multiLevelType w:val="hybridMultilevel"/>
    <w:tmpl w:val="4306CFE8"/>
    <w:lvl w:ilvl="0" w:tplc="78D4EA94">
      <w:start w:val="1"/>
      <w:numFmt w:val="japaneseCounting"/>
      <w:lvlText w:val="(%1)"/>
      <w:lvlJc w:val="left"/>
      <w:pPr>
        <w:tabs>
          <w:tab w:val="num" w:pos="1560"/>
        </w:tabs>
        <w:ind w:left="1560" w:hanging="1080"/>
      </w:pPr>
      <w:rPr>
        <w:rFonts w:ascii="楷体" w:eastAsia="楷体" w:hAnsi="楷体" w:cs="Arial"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3F9217EE"/>
    <w:multiLevelType w:val="hybridMultilevel"/>
    <w:tmpl w:val="82D80CBC"/>
    <w:lvl w:ilvl="0" w:tplc="F22AF3EE">
      <w:start w:val="1"/>
      <w:numFmt w:val="japaneseCounting"/>
      <w:lvlText w:val="(%1)"/>
      <w:lvlJc w:val="left"/>
      <w:pPr>
        <w:tabs>
          <w:tab w:val="num" w:pos="1560"/>
        </w:tabs>
        <w:ind w:left="1560" w:hanging="10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15:restartNumberingAfterBreak="0">
    <w:nsid w:val="5DE56562"/>
    <w:multiLevelType w:val="hybridMultilevel"/>
    <w:tmpl w:val="FD9CDC92"/>
    <w:lvl w:ilvl="0" w:tplc="5A480AE0">
      <w:start w:val="1"/>
      <w:numFmt w:val="chineseCountingThousand"/>
      <w:lvlText w:val="第%1条"/>
      <w:lvlJc w:val="left"/>
      <w:pPr>
        <w:ind w:left="1134" w:hanging="714"/>
      </w:pPr>
      <w:rPr>
        <w:rFonts w:cs="Times New Roman" w:hint="eastAsia"/>
        <w:b/>
        <w:sz w:val="24"/>
        <w:szCs w:val="24"/>
        <w:lang w:val="en-US"/>
      </w:rPr>
    </w:lvl>
    <w:lvl w:ilvl="1" w:tplc="04090019">
      <w:start w:val="1"/>
      <w:numFmt w:val="lowerLetter"/>
      <w:lvlText w:val="%2)"/>
      <w:lvlJc w:val="left"/>
      <w:pPr>
        <w:tabs>
          <w:tab w:val="num" w:pos="1322"/>
        </w:tabs>
        <w:ind w:left="1322" w:hanging="420"/>
      </w:pPr>
      <w:rPr>
        <w:rFonts w:cs="Times New Roman"/>
      </w:rPr>
    </w:lvl>
    <w:lvl w:ilvl="2" w:tplc="0409001B">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5" w15:restartNumberingAfterBreak="0">
    <w:nsid w:val="5F923391"/>
    <w:multiLevelType w:val="hybridMultilevel"/>
    <w:tmpl w:val="3B08014E"/>
    <w:lvl w:ilvl="0" w:tplc="6786FDE0">
      <w:start w:val="1"/>
      <w:numFmt w:val="chineseCountingThousand"/>
      <w:lvlText w:val="第%1条"/>
      <w:lvlJc w:val="left"/>
      <w:pPr>
        <w:ind w:left="900" w:hanging="420"/>
      </w:pPr>
      <w:rPr>
        <w:rFonts w:ascii="华文楷体" w:eastAsia="华文楷体" w:hAnsi="华文楷体" w:hint="eastAsia"/>
        <w:b/>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43E5B5F"/>
    <w:multiLevelType w:val="hybridMultilevel"/>
    <w:tmpl w:val="BD32BF9A"/>
    <w:lvl w:ilvl="0" w:tplc="F6781E3E">
      <w:start w:val="1"/>
      <w:numFmt w:val="chineseCountingThousand"/>
      <w:lvlText w:val="第%1章"/>
      <w:lvlJc w:val="left"/>
      <w:pPr>
        <w:tabs>
          <w:tab w:val="num" w:pos="840"/>
        </w:tabs>
        <w:ind w:firstLine="420"/>
      </w:pPr>
      <w:rPr>
        <w:rFonts w:ascii="楷体" w:eastAsia="楷体" w:hAnsi="楷体" w:cs="Times New Roman" w:hint="eastAsia"/>
        <w:b/>
        <w:sz w:val="28"/>
        <w:szCs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15:restartNumberingAfterBreak="0">
    <w:nsid w:val="68A83A97"/>
    <w:multiLevelType w:val="hybridMultilevel"/>
    <w:tmpl w:val="4306CFE8"/>
    <w:lvl w:ilvl="0" w:tplc="78D4EA94">
      <w:start w:val="1"/>
      <w:numFmt w:val="japaneseCounting"/>
      <w:lvlText w:val="(%1)"/>
      <w:lvlJc w:val="left"/>
      <w:pPr>
        <w:tabs>
          <w:tab w:val="num" w:pos="1560"/>
        </w:tabs>
        <w:ind w:left="1560" w:hanging="1080"/>
      </w:pPr>
      <w:rPr>
        <w:rFonts w:ascii="楷体" w:eastAsia="楷体" w:hAnsi="楷体" w:cs="Arial"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68B52337"/>
    <w:multiLevelType w:val="hybridMultilevel"/>
    <w:tmpl w:val="4306CFE8"/>
    <w:lvl w:ilvl="0" w:tplc="78D4EA94">
      <w:start w:val="1"/>
      <w:numFmt w:val="japaneseCounting"/>
      <w:lvlText w:val="(%1)"/>
      <w:lvlJc w:val="left"/>
      <w:pPr>
        <w:tabs>
          <w:tab w:val="num" w:pos="1560"/>
        </w:tabs>
        <w:ind w:left="1560" w:hanging="1080"/>
      </w:pPr>
      <w:rPr>
        <w:rFonts w:ascii="楷体" w:eastAsia="楷体" w:hAnsi="楷体" w:cs="Arial"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77E2731A"/>
    <w:multiLevelType w:val="hybridMultilevel"/>
    <w:tmpl w:val="82D80CBC"/>
    <w:lvl w:ilvl="0" w:tplc="F22AF3EE">
      <w:start w:val="1"/>
      <w:numFmt w:val="japaneseCounting"/>
      <w:lvlText w:val="(%1)"/>
      <w:lvlJc w:val="left"/>
      <w:pPr>
        <w:tabs>
          <w:tab w:val="num" w:pos="1560"/>
        </w:tabs>
        <w:ind w:left="1560" w:hanging="10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0" w15:restartNumberingAfterBreak="0">
    <w:nsid w:val="79CD6F8D"/>
    <w:multiLevelType w:val="hybridMultilevel"/>
    <w:tmpl w:val="82D80CBC"/>
    <w:lvl w:ilvl="0" w:tplc="F22AF3EE">
      <w:start w:val="1"/>
      <w:numFmt w:val="japaneseCounting"/>
      <w:lvlText w:val="(%1)"/>
      <w:lvlJc w:val="left"/>
      <w:pPr>
        <w:tabs>
          <w:tab w:val="num" w:pos="1560"/>
        </w:tabs>
        <w:ind w:left="1560" w:hanging="10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4"/>
  </w:num>
  <w:num w:numId="2">
    <w:abstractNumId w:val="6"/>
  </w:num>
  <w:num w:numId="3">
    <w:abstractNumId w:val="9"/>
  </w:num>
  <w:num w:numId="4">
    <w:abstractNumId w:val="8"/>
  </w:num>
  <w:num w:numId="5">
    <w:abstractNumId w:val="0"/>
  </w:num>
  <w:num w:numId="6">
    <w:abstractNumId w:val="10"/>
  </w:num>
  <w:num w:numId="7">
    <w:abstractNumId w:val="3"/>
  </w:num>
  <w:num w:numId="8">
    <w:abstractNumId w:val="7"/>
  </w:num>
  <w:num w:numId="9">
    <w:abstractNumId w:val="1"/>
  </w:num>
  <w:num w:numId="10">
    <w:abstractNumId w:val="2"/>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845"/>
    <w:rsid w:val="000034E4"/>
    <w:rsid w:val="00003F2F"/>
    <w:rsid w:val="000105CB"/>
    <w:rsid w:val="00010B5B"/>
    <w:rsid w:val="00013707"/>
    <w:rsid w:val="0002110C"/>
    <w:rsid w:val="000234CA"/>
    <w:rsid w:val="00024F38"/>
    <w:rsid w:val="00042D82"/>
    <w:rsid w:val="00044A56"/>
    <w:rsid w:val="00050D4D"/>
    <w:rsid w:val="000569CA"/>
    <w:rsid w:val="00057177"/>
    <w:rsid w:val="00057CC3"/>
    <w:rsid w:val="00060165"/>
    <w:rsid w:val="00062C45"/>
    <w:rsid w:val="0006554D"/>
    <w:rsid w:val="00067265"/>
    <w:rsid w:val="00086984"/>
    <w:rsid w:val="000874DA"/>
    <w:rsid w:val="0009185F"/>
    <w:rsid w:val="000B442F"/>
    <w:rsid w:val="000D2FAB"/>
    <w:rsid w:val="000D4583"/>
    <w:rsid w:val="0011494D"/>
    <w:rsid w:val="00117978"/>
    <w:rsid w:val="00147EEF"/>
    <w:rsid w:val="00166D91"/>
    <w:rsid w:val="001A3317"/>
    <w:rsid w:val="001A6258"/>
    <w:rsid w:val="001B577B"/>
    <w:rsid w:val="001B741D"/>
    <w:rsid w:val="001C0C05"/>
    <w:rsid w:val="001E150D"/>
    <w:rsid w:val="001E43E0"/>
    <w:rsid w:val="001F04F6"/>
    <w:rsid w:val="001F1530"/>
    <w:rsid w:val="001F2939"/>
    <w:rsid w:val="001F39FF"/>
    <w:rsid w:val="00217C7A"/>
    <w:rsid w:val="00222BCE"/>
    <w:rsid w:val="00223A86"/>
    <w:rsid w:val="002244C5"/>
    <w:rsid w:val="0023196E"/>
    <w:rsid w:val="00234811"/>
    <w:rsid w:val="00236A2E"/>
    <w:rsid w:val="00244ABD"/>
    <w:rsid w:val="002563E2"/>
    <w:rsid w:val="002857D6"/>
    <w:rsid w:val="002A3068"/>
    <w:rsid w:val="002B2761"/>
    <w:rsid w:val="002B2E8C"/>
    <w:rsid w:val="002D1700"/>
    <w:rsid w:val="002E27B1"/>
    <w:rsid w:val="002E39A6"/>
    <w:rsid w:val="002F4D50"/>
    <w:rsid w:val="0031395A"/>
    <w:rsid w:val="00314E82"/>
    <w:rsid w:val="00330BF4"/>
    <w:rsid w:val="0033338E"/>
    <w:rsid w:val="00355B19"/>
    <w:rsid w:val="0036585B"/>
    <w:rsid w:val="00370CEA"/>
    <w:rsid w:val="00381AC8"/>
    <w:rsid w:val="003A54A1"/>
    <w:rsid w:val="003C1345"/>
    <w:rsid w:val="003E0E56"/>
    <w:rsid w:val="003F1DAC"/>
    <w:rsid w:val="003F54EE"/>
    <w:rsid w:val="003F7F95"/>
    <w:rsid w:val="00400749"/>
    <w:rsid w:val="00405387"/>
    <w:rsid w:val="00407A8D"/>
    <w:rsid w:val="00457C8A"/>
    <w:rsid w:val="004678A0"/>
    <w:rsid w:val="004759CA"/>
    <w:rsid w:val="004870E3"/>
    <w:rsid w:val="004969C2"/>
    <w:rsid w:val="004C3443"/>
    <w:rsid w:val="004C5EAF"/>
    <w:rsid w:val="004C7F5F"/>
    <w:rsid w:val="004D1355"/>
    <w:rsid w:val="004D2C79"/>
    <w:rsid w:val="004D6B4C"/>
    <w:rsid w:val="004E14C1"/>
    <w:rsid w:val="004F0B61"/>
    <w:rsid w:val="00507AC1"/>
    <w:rsid w:val="00525705"/>
    <w:rsid w:val="00537006"/>
    <w:rsid w:val="00551FD7"/>
    <w:rsid w:val="005602BC"/>
    <w:rsid w:val="00560BCD"/>
    <w:rsid w:val="00571CD4"/>
    <w:rsid w:val="005740CD"/>
    <w:rsid w:val="00575D76"/>
    <w:rsid w:val="005935B3"/>
    <w:rsid w:val="00594094"/>
    <w:rsid w:val="00597A53"/>
    <w:rsid w:val="005C24D5"/>
    <w:rsid w:val="005C3B34"/>
    <w:rsid w:val="005E2845"/>
    <w:rsid w:val="0060418B"/>
    <w:rsid w:val="006043BB"/>
    <w:rsid w:val="00625E46"/>
    <w:rsid w:val="00645C97"/>
    <w:rsid w:val="006648FE"/>
    <w:rsid w:val="00671285"/>
    <w:rsid w:val="006753D3"/>
    <w:rsid w:val="00683FD5"/>
    <w:rsid w:val="006A01A4"/>
    <w:rsid w:val="006A0D90"/>
    <w:rsid w:val="006B5D99"/>
    <w:rsid w:val="006D5EB6"/>
    <w:rsid w:val="006E6852"/>
    <w:rsid w:val="007018A0"/>
    <w:rsid w:val="0070193C"/>
    <w:rsid w:val="00704E2D"/>
    <w:rsid w:val="0071202C"/>
    <w:rsid w:val="00735879"/>
    <w:rsid w:val="00742AF1"/>
    <w:rsid w:val="00743262"/>
    <w:rsid w:val="00753EF5"/>
    <w:rsid w:val="00764D79"/>
    <w:rsid w:val="00772C2D"/>
    <w:rsid w:val="00773C72"/>
    <w:rsid w:val="0078088B"/>
    <w:rsid w:val="007816A1"/>
    <w:rsid w:val="007830B7"/>
    <w:rsid w:val="0079397A"/>
    <w:rsid w:val="00797A44"/>
    <w:rsid w:val="007A3F40"/>
    <w:rsid w:val="007A667A"/>
    <w:rsid w:val="007B42BF"/>
    <w:rsid w:val="007B5346"/>
    <w:rsid w:val="007E08E8"/>
    <w:rsid w:val="007E2371"/>
    <w:rsid w:val="0080651C"/>
    <w:rsid w:val="00826A57"/>
    <w:rsid w:val="00852D11"/>
    <w:rsid w:val="0086660B"/>
    <w:rsid w:val="0086680C"/>
    <w:rsid w:val="008816FF"/>
    <w:rsid w:val="00881EC6"/>
    <w:rsid w:val="008824EE"/>
    <w:rsid w:val="00883351"/>
    <w:rsid w:val="00884991"/>
    <w:rsid w:val="0089032A"/>
    <w:rsid w:val="008A10A7"/>
    <w:rsid w:val="008A2553"/>
    <w:rsid w:val="008C478F"/>
    <w:rsid w:val="008D038D"/>
    <w:rsid w:val="008E4B28"/>
    <w:rsid w:val="008F18C3"/>
    <w:rsid w:val="00904EB0"/>
    <w:rsid w:val="00933F94"/>
    <w:rsid w:val="00940C0F"/>
    <w:rsid w:val="00943AB0"/>
    <w:rsid w:val="009452AB"/>
    <w:rsid w:val="009555FF"/>
    <w:rsid w:val="009610C9"/>
    <w:rsid w:val="00962761"/>
    <w:rsid w:val="0097792C"/>
    <w:rsid w:val="00981874"/>
    <w:rsid w:val="00983EEE"/>
    <w:rsid w:val="009952E6"/>
    <w:rsid w:val="009A5BE8"/>
    <w:rsid w:val="009B1810"/>
    <w:rsid w:val="009C57BB"/>
    <w:rsid w:val="009D5EA0"/>
    <w:rsid w:val="009E5B53"/>
    <w:rsid w:val="009F26C5"/>
    <w:rsid w:val="00A20F59"/>
    <w:rsid w:val="00A26F43"/>
    <w:rsid w:val="00A27281"/>
    <w:rsid w:val="00A4283C"/>
    <w:rsid w:val="00A44140"/>
    <w:rsid w:val="00A54B86"/>
    <w:rsid w:val="00A553C2"/>
    <w:rsid w:val="00A62EFA"/>
    <w:rsid w:val="00A73A1D"/>
    <w:rsid w:val="00A75515"/>
    <w:rsid w:val="00A84F71"/>
    <w:rsid w:val="00AA2037"/>
    <w:rsid w:val="00AC53DD"/>
    <w:rsid w:val="00AE1EC0"/>
    <w:rsid w:val="00AE5B76"/>
    <w:rsid w:val="00AF1691"/>
    <w:rsid w:val="00AF2B89"/>
    <w:rsid w:val="00AF3330"/>
    <w:rsid w:val="00B06C7C"/>
    <w:rsid w:val="00B1031F"/>
    <w:rsid w:val="00B14130"/>
    <w:rsid w:val="00B207E1"/>
    <w:rsid w:val="00B27DB3"/>
    <w:rsid w:val="00B512F3"/>
    <w:rsid w:val="00B722A0"/>
    <w:rsid w:val="00B81BA7"/>
    <w:rsid w:val="00B842AA"/>
    <w:rsid w:val="00B84D74"/>
    <w:rsid w:val="00B9720B"/>
    <w:rsid w:val="00BA4F86"/>
    <w:rsid w:val="00BB39D1"/>
    <w:rsid w:val="00BB5CBF"/>
    <w:rsid w:val="00BC3C0B"/>
    <w:rsid w:val="00BD3629"/>
    <w:rsid w:val="00BE537F"/>
    <w:rsid w:val="00BF1AA8"/>
    <w:rsid w:val="00BF42CF"/>
    <w:rsid w:val="00C13615"/>
    <w:rsid w:val="00C55E4A"/>
    <w:rsid w:val="00C7166B"/>
    <w:rsid w:val="00C756C6"/>
    <w:rsid w:val="00C83E42"/>
    <w:rsid w:val="00C846FC"/>
    <w:rsid w:val="00CA3C50"/>
    <w:rsid w:val="00CA6363"/>
    <w:rsid w:val="00CB0597"/>
    <w:rsid w:val="00CB53F3"/>
    <w:rsid w:val="00CC1275"/>
    <w:rsid w:val="00CD41DC"/>
    <w:rsid w:val="00CF3908"/>
    <w:rsid w:val="00D04A38"/>
    <w:rsid w:val="00D46DC6"/>
    <w:rsid w:val="00D470F2"/>
    <w:rsid w:val="00D5258C"/>
    <w:rsid w:val="00D90DC9"/>
    <w:rsid w:val="00DB3199"/>
    <w:rsid w:val="00DC3A34"/>
    <w:rsid w:val="00DC5AA7"/>
    <w:rsid w:val="00DD7994"/>
    <w:rsid w:val="00DE05F1"/>
    <w:rsid w:val="00DE6409"/>
    <w:rsid w:val="00DF5FC2"/>
    <w:rsid w:val="00E0248C"/>
    <w:rsid w:val="00E0278D"/>
    <w:rsid w:val="00E11EA6"/>
    <w:rsid w:val="00E1304F"/>
    <w:rsid w:val="00E13C22"/>
    <w:rsid w:val="00E206EE"/>
    <w:rsid w:val="00E27C02"/>
    <w:rsid w:val="00E42036"/>
    <w:rsid w:val="00E43561"/>
    <w:rsid w:val="00E6080C"/>
    <w:rsid w:val="00E621AD"/>
    <w:rsid w:val="00E62E64"/>
    <w:rsid w:val="00E66EBC"/>
    <w:rsid w:val="00E751BA"/>
    <w:rsid w:val="00EC1848"/>
    <w:rsid w:val="00EE7B73"/>
    <w:rsid w:val="00EF5296"/>
    <w:rsid w:val="00F079C1"/>
    <w:rsid w:val="00F1178D"/>
    <w:rsid w:val="00F24BF6"/>
    <w:rsid w:val="00F260AD"/>
    <w:rsid w:val="00F30BFD"/>
    <w:rsid w:val="00F51FDA"/>
    <w:rsid w:val="00F66ED2"/>
    <w:rsid w:val="00F97307"/>
    <w:rsid w:val="00FA3338"/>
    <w:rsid w:val="00FA7D79"/>
    <w:rsid w:val="00FD0D78"/>
    <w:rsid w:val="00FD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8BCE85-C472-48BB-A9F2-FC140429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845"/>
    <w:rPr>
      <w:rFonts w:ascii="宋体" w:hAnsi="宋体"/>
      <w:sz w:val="24"/>
      <w:szCs w:val="24"/>
    </w:rPr>
  </w:style>
  <w:style w:type="paragraph" w:styleId="1">
    <w:name w:val="heading 1"/>
    <w:basedOn w:val="a"/>
    <w:next w:val="a"/>
    <w:link w:val="1Char"/>
    <w:uiPriority w:val="99"/>
    <w:qFormat/>
    <w:rsid w:val="00355B19"/>
    <w:pPr>
      <w:numPr>
        <w:numId w:val="5"/>
      </w:numPr>
      <w:spacing w:after="240"/>
      <w:outlineLvl w:val="0"/>
    </w:pPr>
    <w:rPr>
      <w:rFonts w:ascii="Times New Roman" w:hAnsi="Times New Roman" w:cs="Arial"/>
      <w:b/>
      <w:szCs w:val="32"/>
      <w:lang w:eastAsia="en-US"/>
    </w:rPr>
  </w:style>
  <w:style w:type="paragraph" w:styleId="2">
    <w:name w:val="heading 2"/>
    <w:basedOn w:val="a"/>
    <w:next w:val="a0"/>
    <w:link w:val="2Char"/>
    <w:uiPriority w:val="99"/>
    <w:qFormat/>
    <w:rsid w:val="00355B19"/>
    <w:pPr>
      <w:numPr>
        <w:ilvl w:val="1"/>
        <w:numId w:val="5"/>
      </w:numPr>
      <w:suppressAutoHyphens/>
      <w:spacing w:after="240"/>
      <w:outlineLvl w:val="1"/>
    </w:pPr>
    <w:rPr>
      <w:rFonts w:ascii="Times New Roman" w:hAnsi="Times New Roman" w:cs="Arial"/>
      <w:bCs/>
      <w:iCs/>
      <w:szCs w:val="28"/>
      <w:lang w:eastAsia="en-US"/>
    </w:rPr>
  </w:style>
  <w:style w:type="paragraph" w:styleId="3">
    <w:name w:val="heading 3"/>
    <w:basedOn w:val="a"/>
    <w:next w:val="a"/>
    <w:link w:val="3Char"/>
    <w:uiPriority w:val="99"/>
    <w:qFormat/>
    <w:rsid w:val="00355B19"/>
    <w:pPr>
      <w:numPr>
        <w:ilvl w:val="2"/>
        <w:numId w:val="5"/>
      </w:numPr>
      <w:spacing w:after="240"/>
      <w:outlineLvl w:val="2"/>
    </w:pPr>
    <w:rPr>
      <w:rFonts w:ascii="Times New Roman" w:hAnsi="Times New Roman" w:cs="Arial"/>
      <w:bCs/>
      <w:szCs w:val="26"/>
      <w:lang w:eastAsia="en-US"/>
    </w:rPr>
  </w:style>
  <w:style w:type="paragraph" w:styleId="4">
    <w:name w:val="heading 4"/>
    <w:basedOn w:val="a"/>
    <w:next w:val="a"/>
    <w:link w:val="4Char"/>
    <w:uiPriority w:val="99"/>
    <w:qFormat/>
    <w:rsid w:val="00355B19"/>
    <w:pPr>
      <w:keepNext/>
      <w:numPr>
        <w:ilvl w:val="3"/>
        <w:numId w:val="5"/>
      </w:numPr>
      <w:spacing w:after="240"/>
      <w:outlineLvl w:val="3"/>
    </w:pPr>
    <w:rPr>
      <w:rFonts w:ascii="Times New Roman" w:hAnsi="Times New Roman"/>
      <w:bCs/>
      <w:szCs w:val="28"/>
      <w:lang w:eastAsia="en-US"/>
    </w:rPr>
  </w:style>
  <w:style w:type="paragraph" w:styleId="5">
    <w:name w:val="heading 5"/>
    <w:basedOn w:val="a"/>
    <w:next w:val="a"/>
    <w:link w:val="5Char"/>
    <w:uiPriority w:val="99"/>
    <w:qFormat/>
    <w:rsid w:val="00355B19"/>
    <w:pPr>
      <w:numPr>
        <w:ilvl w:val="4"/>
        <w:numId w:val="5"/>
      </w:numPr>
      <w:spacing w:after="240"/>
      <w:outlineLvl w:val="4"/>
    </w:pPr>
    <w:rPr>
      <w:rFonts w:ascii="Times New Roman" w:hAnsi="Times New Roman"/>
      <w:bCs/>
      <w:iCs/>
      <w:szCs w:val="26"/>
      <w:lang w:eastAsia="en-US"/>
    </w:rPr>
  </w:style>
  <w:style w:type="paragraph" w:styleId="6">
    <w:name w:val="heading 6"/>
    <w:basedOn w:val="a"/>
    <w:next w:val="a"/>
    <w:link w:val="6Char"/>
    <w:uiPriority w:val="99"/>
    <w:qFormat/>
    <w:rsid w:val="00355B19"/>
    <w:pPr>
      <w:numPr>
        <w:ilvl w:val="5"/>
        <w:numId w:val="5"/>
      </w:numPr>
      <w:spacing w:after="240"/>
      <w:outlineLvl w:val="5"/>
    </w:pPr>
    <w:rPr>
      <w:rFonts w:ascii="Times New Roman" w:hAnsi="Times New Roman"/>
      <w:bCs/>
      <w:szCs w:val="22"/>
      <w:lang w:eastAsia="en-US"/>
    </w:rPr>
  </w:style>
  <w:style w:type="paragraph" w:styleId="7">
    <w:name w:val="heading 7"/>
    <w:basedOn w:val="a"/>
    <w:next w:val="a"/>
    <w:link w:val="7Char"/>
    <w:uiPriority w:val="99"/>
    <w:qFormat/>
    <w:rsid w:val="00355B19"/>
    <w:pPr>
      <w:numPr>
        <w:ilvl w:val="6"/>
        <w:numId w:val="5"/>
      </w:numPr>
      <w:spacing w:after="240"/>
      <w:outlineLvl w:val="6"/>
    </w:pPr>
    <w:rPr>
      <w:rFonts w:ascii="Times New Roman" w:hAnsi="Times New Roman"/>
      <w:lang w:eastAsia="en-US"/>
    </w:rPr>
  </w:style>
  <w:style w:type="paragraph" w:styleId="8">
    <w:name w:val="heading 8"/>
    <w:basedOn w:val="a"/>
    <w:next w:val="a"/>
    <w:link w:val="8Char"/>
    <w:uiPriority w:val="99"/>
    <w:qFormat/>
    <w:rsid w:val="00355B19"/>
    <w:pPr>
      <w:numPr>
        <w:ilvl w:val="7"/>
        <w:numId w:val="5"/>
      </w:numPr>
      <w:spacing w:after="240"/>
      <w:outlineLvl w:val="7"/>
    </w:pPr>
    <w:rPr>
      <w:rFonts w:ascii="Times New Roman" w:hAnsi="Times New Roman"/>
      <w:iCs/>
      <w:lang w:eastAsia="en-US"/>
    </w:rPr>
  </w:style>
  <w:style w:type="paragraph" w:styleId="9">
    <w:name w:val="heading 9"/>
    <w:basedOn w:val="a"/>
    <w:next w:val="a"/>
    <w:link w:val="9Char"/>
    <w:uiPriority w:val="99"/>
    <w:qFormat/>
    <w:rsid w:val="00355B19"/>
    <w:pPr>
      <w:numPr>
        <w:ilvl w:val="8"/>
        <w:numId w:val="5"/>
      </w:numPr>
      <w:spacing w:after="240"/>
      <w:outlineLvl w:val="8"/>
    </w:pPr>
    <w:rPr>
      <w:rFonts w:ascii="Times New Roman" w:hAnsi="Times New Roman" w:cs="Arial"/>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355B19"/>
    <w:rPr>
      <w:rFonts w:ascii="Times New Roman" w:hAnsi="Times New Roman" w:cs="Arial"/>
      <w:b/>
      <w:sz w:val="24"/>
      <w:szCs w:val="32"/>
      <w:lang w:eastAsia="en-US"/>
    </w:rPr>
  </w:style>
  <w:style w:type="character" w:customStyle="1" w:styleId="2Char">
    <w:name w:val="标题 2 Char"/>
    <w:link w:val="2"/>
    <w:uiPriority w:val="99"/>
    <w:locked/>
    <w:rsid w:val="00355B19"/>
    <w:rPr>
      <w:rFonts w:ascii="Times New Roman" w:hAnsi="Times New Roman" w:cs="Arial"/>
      <w:bCs/>
      <w:iCs/>
      <w:sz w:val="24"/>
      <w:szCs w:val="28"/>
      <w:lang w:eastAsia="en-US"/>
    </w:rPr>
  </w:style>
  <w:style w:type="character" w:customStyle="1" w:styleId="3Char">
    <w:name w:val="标题 3 Char"/>
    <w:link w:val="3"/>
    <w:uiPriority w:val="99"/>
    <w:locked/>
    <w:rsid w:val="00355B19"/>
    <w:rPr>
      <w:rFonts w:ascii="Times New Roman" w:hAnsi="Times New Roman" w:cs="Arial"/>
      <w:bCs/>
      <w:sz w:val="24"/>
      <w:szCs w:val="26"/>
      <w:lang w:eastAsia="en-US"/>
    </w:rPr>
  </w:style>
  <w:style w:type="character" w:customStyle="1" w:styleId="4Char">
    <w:name w:val="标题 4 Char"/>
    <w:link w:val="4"/>
    <w:uiPriority w:val="99"/>
    <w:locked/>
    <w:rsid w:val="00355B19"/>
    <w:rPr>
      <w:rFonts w:ascii="Times New Roman" w:hAnsi="Times New Roman"/>
      <w:bCs/>
      <w:sz w:val="24"/>
      <w:szCs w:val="28"/>
      <w:lang w:eastAsia="en-US"/>
    </w:rPr>
  </w:style>
  <w:style w:type="character" w:customStyle="1" w:styleId="5Char">
    <w:name w:val="标题 5 Char"/>
    <w:link w:val="5"/>
    <w:uiPriority w:val="99"/>
    <w:locked/>
    <w:rsid w:val="00355B19"/>
    <w:rPr>
      <w:rFonts w:ascii="Times New Roman" w:hAnsi="Times New Roman"/>
      <w:bCs/>
      <w:iCs/>
      <w:sz w:val="24"/>
      <w:szCs w:val="26"/>
      <w:lang w:eastAsia="en-US"/>
    </w:rPr>
  </w:style>
  <w:style w:type="character" w:customStyle="1" w:styleId="6Char">
    <w:name w:val="标题 6 Char"/>
    <w:link w:val="6"/>
    <w:uiPriority w:val="99"/>
    <w:locked/>
    <w:rsid w:val="00355B19"/>
    <w:rPr>
      <w:rFonts w:ascii="Times New Roman" w:hAnsi="Times New Roman"/>
      <w:bCs/>
      <w:sz w:val="24"/>
      <w:szCs w:val="22"/>
      <w:lang w:eastAsia="en-US"/>
    </w:rPr>
  </w:style>
  <w:style w:type="character" w:customStyle="1" w:styleId="7Char">
    <w:name w:val="标题 7 Char"/>
    <w:link w:val="7"/>
    <w:uiPriority w:val="99"/>
    <w:locked/>
    <w:rsid w:val="00355B19"/>
    <w:rPr>
      <w:rFonts w:ascii="Times New Roman" w:hAnsi="Times New Roman"/>
      <w:sz w:val="24"/>
      <w:szCs w:val="24"/>
      <w:lang w:eastAsia="en-US"/>
    </w:rPr>
  </w:style>
  <w:style w:type="character" w:customStyle="1" w:styleId="8Char">
    <w:name w:val="标题 8 Char"/>
    <w:link w:val="8"/>
    <w:uiPriority w:val="99"/>
    <w:locked/>
    <w:rsid w:val="00355B19"/>
    <w:rPr>
      <w:rFonts w:ascii="Times New Roman" w:hAnsi="Times New Roman"/>
      <w:iCs/>
      <w:sz w:val="24"/>
      <w:szCs w:val="24"/>
      <w:lang w:eastAsia="en-US"/>
    </w:rPr>
  </w:style>
  <w:style w:type="character" w:customStyle="1" w:styleId="9Char">
    <w:name w:val="标题 9 Char"/>
    <w:link w:val="9"/>
    <w:uiPriority w:val="99"/>
    <w:locked/>
    <w:rsid w:val="00355B19"/>
    <w:rPr>
      <w:rFonts w:ascii="Times New Roman" w:hAnsi="Times New Roman" w:cs="Arial"/>
      <w:sz w:val="24"/>
      <w:szCs w:val="22"/>
      <w:lang w:eastAsia="en-US"/>
    </w:rPr>
  </w:style>
  <w:style w:type="paragraph" w:styleId="a4">
    <w:name w:val="List Paragraph"/>
    <w:basedOn w:val="a"/>
    <w:uiPriority w:val="99"/>
    <w:qFormat/>
    <w:rsid w:val="005E2845"/>
    <w:pPr>
      <w:ind w:firstLineChars="200" w:firstLine="420"/>
    </w:pPr>
  </w:style>
  <w:style w:type="character" w:customStyle="1" w:styleId="rtStyle">
    <w:name w:val="rtStyle"/>
    <w:rsid w:val="00147EEF"/>
    <w:rPr>
      <w:rFonts w:ascii="华文中宋" w:eastAsia="华文中宋" w:hAnsi="华文中宋"/>
      <w:sz w:val="32"/>
    </w:rPr>
  </w:style>
  <w:style w:type="paragraph" w:customStyle="1" w:styleId="ptStyle">
    <w:name w:val="ptStyle"/>
    <w:rsid w:val="00147EEF"/>
    <w:pPr>
      <w:jc w:val="center"/>
    </w:pPr>
    <w:rPr>
      <w:rFonts w:ascii="Arial" w:hAnsi="Arial" w:cs="Arial"/>
    </w:rPr>
  </w:style>
  <w:style w:type="character" w:customStyle="1" w:styleId="rpStyle">
    <w:name w:val="rpStyle"/>
    <w:rsid w:val="00147EEF"/>
    <w:rPr>
      <w:rFonts w:ascii="华文仿宋" w:eastAsia="华文仿宋" w:hAnsi="华文仿宋"/>
      <w:b/>
      <w:sz w:val="24"/>
    </w:rPr>
  </w:style>
  <w:style w:type="paragraph" w:customStyle="1" w:styleId="ppStyle">
    <w:name w:val="ppStyle"/>
    <w:rsid w:val="00147EEF"/>
    <w:pPr>
      <w:spacing w:after="100" w:line="360" w:lineRule="auto"/>
    </w:pPr>
    <w:rPr>
      <w:rFonts w:ascii="Arial" w:hAnsi="Arial" w:cs="Arial"/>
    </w:rPr>
  </w:style>
  <w:style w:type="character" w:customStyle="1" w:styleId="rwStyle">
    <w:name w:val="rwStyle"/>
    <w:rsid w:val="00147EEF"/>
    <w:rPr>
      <w:rFonts w:ascii="华文仿宋" w:eastAsia="华文仿宋" w:hAnsi="华文仿宋"/>
      <w:sz w:val="24"/>
    </w:rPr>
  </w:style>
  <w:style w:type="character" w:customStyle="1" w:styleId="rswStyle">
    <w:name w:val="rswStyle"/>
    <w:rsid w:val="00147EEF"/>
    <w:rPr>
      <w:rFonts w:ascii="华文仿宋" w:eastAsia="华文仿宋" w:hAnsi="华文仿宋"/>
      <w:color w:val="FF0000"/>
      <w:sz w:val="24"/>
    </w:rPr>
  </w:style>
  <w:style w:type="paragraph" w:customStyle="1" w:styleId="pwStyle">
    <w:name w:val="pwStyle"/>
    <w:rsid w:val="00147EEF"/>
    <w:pPr>
      <w:spacing w:after="100" w:line="360" w:lineRule="auto"/>
    </w:pPr>
    <w:rPr>
      <w:rFonts w:ascii="Arial" w:hAnsi="Arial" w:cs="Arial"/>
    </w:rPr>
  </w:style>
  <w:style w:type="paragraph" w:styleId="a5">
    <w:name w:val="Plain Text"/>
    <w:basedOn w:val="a"/>
    <w:link w:val="Char"/>
    <w:uiPriority w:val="99"/>
    <w:rsid w:val="0023196E"/>
    <w:pPr>
      <w:widowControl w:val="0"/>
      <w:jc w:val="both"/>
    </w:pPr>
    <w:rPr>
      <w:rFonts w:hAnsi="Courier New"/>
      <w:kern w:val="2"/>
      <w:sz w:val="21"/>
      <w:szCs w:val="21"/>
    </w:rPr>
  </w:style>
  <w:style w:type="character" w:customStyle="1" w:styleId="Char">
    <w:name w:val="纯文本 Char"/>
    <w:link w:val="a5"/>
    <w:uiPriority w:val="99"/>
    <w:locked/>
    <w:rsid w:val="0023196E"/>
    <w:rPr>
      <w:rFonts w:ascii="宋体" w:eastAsia="宋体" w:hAnsi="Courier New" w:cs="Times New Roman"/>
      <w:sz w:val="21"/>
      <w:szCs w:val="21"/>
    </w:rPr>
  </w:style>
  <w:style w:type="paragraph" w:styleId="a6">
    <w:name w:val="header"/>
    <w:basedOn w:val="a"/>
    <w:link w:val="Char0"/>
    <w:uiPriority w:val="99"/>
    <w:rsid w:val="0078088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78088B"/>
    <w:rPr>
      <w:rFonts w:ascii="宋体" w:eastAsia="宋体" w:hAnsi="宋体" w:cs="Times New Roman"/>
      <w:kern w:val="0"/>
      <w:sz w:val="18"/>
      <w:szCs w:val="18"/>
    </w:rPr>
  </w:style>
  <w:style w:type="paragraph" w:styleId="a7">
    <w:name w:val="footer"/>
    <w:basedOn w:val="a"/>
    <w:link w:val="Char1"/>
    <w:uiPriority w:val="99"/>
    <w:rsid w:val="0078088B"/>
    <w:pPr>
      <w:tabs>
        <w:tab w:val="center" w:pos="4153"/>
        <w:tab w:val="right" w:pos="8306"/>
      </w:tabs>
      <w:snapToGrid w:val="0"/>
    </w:pPr>
    <w:rPr>
      <w:sz w:val="18"/>
      <w:szCs w:val="18"/>
    </w:rPr>
  </w:style>
  <w:style w:type="character" w:customStyle="1" w:styleId="Char1">
    <w:name w:val="页脚 Char"/>
    <w:link w:val="a7"/>
    <w:uiPriority w:val="99"/>
    <w:locked/>
    <w:rsid w:val="0078088B"/>
    <w:rPr>
      <w:rFonts w:ascii="宋体" w:eastAsia="宋体" w:hAnsi="宋体" w:cs="Times New Roman"/>
      <w:kern w:val="0"/>
      <w:sz w:val="18"/>
      <w:szCs w:val="18"/>
    </w:rPr>
  </w:style>
  <w:style w:type="paragraph" w:styleId="a8">
    <w:name w:val="Balloon Text"/>
    <w:basedOn w:val="a"/>
    <w:link w:val="Char2"/>
    <w:uiPriority w:val="99"/>
    <w:semiHidden/>
    <w:rsid w:val="00355B19"/>
    <w:pPr>
      <w:widowControl w:val="0"/>
      <w:jc w:val="both"/>
    </w:pPr>
    <w:rPr>
      <w:rFonts w:ascii="Times New Roman" w:hAnsi="Times New Roman"/>
      <w:kern w:val="2"/>
      <w:sz w:val="18"/>
      <w:szCs w:val="18"/>
    </w:rPr>
  </w:style>
  <w:style w:type="character" w:customStyle="1" w:styleId="Char2">
    <w:name w:val="批注框文本 Char"/>
    <w:link w:val="a8"/>
    <w:uiPriority w:val="99"/>
    <w:semiHidden/>
    <w:locked/>
    <w:rsid w:val="00355B19"/>
    <w:rPr>
      <w:rFonts w:ascii="Times New Roman" w:eastAsia="宋体" w:hAnsi="Times New Roman" w:cs="Times New Roman"/>
      <w:sz w:val="18"/>
      <w:szCs w:val="18"/>
    </w:rPr>
  </w:style>
  <w:style w:type="character" w:styleId="a9">
    <w:name w:val="page number"/>
    <w:uiPriority w:val="99"/>
    <w:rsid w:val="00355B19"/>
    <w:rPr>
      <w:rFonts w:cs="Times New Roman"/>
    </w:rPr>
  </w:style>
  <w:style w:type="table" w:styleId="aa">
    <w:name w:val="Table Grid"/>
    <w:basedOn w:val="a2"/>
    <w:uiPriority w:val="99"/>
    <w:rsid w:val="00355B1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355B19"/>
    <w:pPr>
      <w:spacing w:after="160" w:line="240" w:lineRule="exact"/>
    </w:pPr>
    <w:rPr>
      <w:rFonts w:ascii="Verdana" w:hAnsi="Verdana"/>
      <w:sz w:val="20"/>
      <w:szCs w:val="20"/>
      <w:lang w:eastAsia="en-US"/>
    </w:rPr>
  </w:style>
  <w:style w:type="paragraph" w:customStyle="1" w:styleId="Char3">
    <w:name w:val="Char"/>
    <w:basedOn w:val="a"/>
    <w:uiPriority w:val="99"/>
    <w:rsid w:val="00355B19"/>
    <w:pPr>
      <w:spacing w:after="160" w:line="240" w:lineRule="exact"/>
    </w:pPr>
    <w:rPr>
      <w:rFonts w:ascii="Verdana" w:hAnsi="Verdana" w:cs="Verdana"/>
      <w:sz w:val="20"/>
      <w:szCs w:val="20"/>
      <w:lang w:eastAsia="en-US"/>
    </w:rPr>
  </w:style>
  <w:style w:type="character" w:styleId="ab">
    <w:name w:val="annotation reference"/>
    <w:uiPriority w:val="99"/>
    <w:semiHidden/>
    <w:rsid w:val="00355B19"/>
    <w:rPr>
      <w:rFonts w:cs="Times New Roman"/>
      <w:sz w:val="21"/>
    </w:rPr>
  </w:style>
  <w:style w:type="paragraph" w:styleId="ac">
    <w:name w:val="annotation text"/>
    <w:basedOn w:val="a"/>
    <w:link w:val="Char4"/>
    <w:uiPriority w:val="99"/>
    <w:semiHidden/>
    <w:rsid w:val="00355B19"/>
    <w:pPr>
      <w:widowControl w:val="0"/>
    </w:pPr>
    <w:rPr>
      <w:rFonts w:ascii="Times New Roman" w:hAnsi="Times New Roman"/>
      <w:kern w:val="2"/>
      <w:sz w:val="21"/>
    </w:rPr>
  </w:style>
  <w:style w:type="character" w:customStyle="1" w:styleId="Char4">
    <w:name w:val="批注文字 Char"/>
    <w:link w:val="ac"/>
    <w:uiPriority w:val="99"/>
    <w:semiHidden/>
    <w:locked/>
    <w:rsid w:val="00355B19"/>
    <w:rPr>
      <w:rFonts w:ascii="Times New Roman" w:eastAsia="宋体" w:hAnsi="Times New Roman" w:cs="Times New Roman"/>
      <w:sz w:val="24"/>
      <w:szCs w:val="24"/>
    </w:rPr>
  </w:style>
  <w:style w:type="paragraph" w:styleId="ad">
    <w:name w:val="annotation subject"/>
    <w:basedOn w:val="ac"/>
    <w:next w:val="ac"/>
    <w:link w:val="Char5"/>
    <w:uiPriority w:val="99"/>
    <w:semiHidden/>
    <w:rsid w:val="00355B19"/>
    <w:rPr>
      <w:b/>
      <w:bCs/>
    </w:rPr>
  </w:style>
  <w:style w:type="character" w:customStyle="1" w:styleId="Char5">
    <w:name w:val="批注主题 Char"/>
    <w:link w:val="ad"/>
    <w:uiPriority w:val="99"/>
    <w:semiHidden/>
    <w:locked/>
    <w:rsid w:val="00355B19"/>
    <w:rPr>
      <w:rFonts w:ascii="Times New Roman" w:eastAsia="宋体" w:hAnsi="Times New Roman" w:cs="Times New Roman"/>
      <w:b/>
      <w:bCs/>
      <w:sz w:val="24"/>
      <w:szCs w:val="24"/>
    </w:rPr>
  </w:style>
  <w:style w:type="character" w:styleId="ae">
    <w:name w:val="Hyperlink"/>
    <w:uiPriority w:val="99"/>
    <w:rsid w:val="00355B19"/>
    <w:rPr>
      <w:rFonts w:cs="Times New Roman"/>
      <w:color w:val="0268CD"/>
      <w:u w:val="none"/>
      <w:effect w:val="none"/>
    </w:rPr>
  </w:style>
  <w:style w:type="paragraph" w:styleId="af">
    <w:name w:val="Date"/>
    <w:basedOn w:val="a"/>
    <w:next w:val="a"/>
    <w:link w:val="Char6"/>
    <w:uiPriority w:val="99"/>
    <w:rsid w:val="00355B19"/>
    <w:pPr>
      <w:widowControl w:val="0"/>
      <w:ind w:leftChars="2500" w:left="100"/>
      <w:jc w:val="both"/>
    </w:pPr>
    <w:rPr>
      <w:rFonts w:ascii="Times New Roman" w:hAnsi="Times New Roman"/>
      <w:kern w:val="2"/>
      <w:sz w:val="21"/>
    </w:rPr>
  </w:style>
  <w:style w:type="character" w:customStyle="1" w:styleId="Char6">
    <w:name w:val="日期 Char"/>
    <w:link w:val="af"/>
    <w:uiPriority w:val="99"/>
    <w:locked/>
    <w:rsid w:val="00355B19"/>
    <w:rPr>
      <w:rFonts w:ascii="Times New Roman" w:eastAsia="宋体" w:hAnsi="Times New Roman" w:cs="Times New Roman"/>
      <w:sz w:val="24"/>
      <w:szCs w:val="24"/>
    </w:rPr>
  </w:style>
  <w:style w:type="paragraph" w:styleId="10">
    <w:name w:val="toc 1"/>
    <w:basedOn w:val="a"/>
    <w:next w:val="a"/>
    <w:autoRedefine/>
    <w:uiPriority w:val="39"/>
    <w:rsid w:val="001F2939"/>
    <w:pPr>
      <w:widowControl w:val="0"/>
      <w:tabs>
        <w:tab w:val="left" w:pos="1050"/>
        <w:tab w:val="right" w:leader="dot" w:pos="8296"/>
      </w:tabs>
      <w:jc w:val="both"/>
    </w:pPr>
    <w:rPr>
      <w:rFonts w:ascii="Times New Roman" w:hAnsi="Times New Roman"/>
      <w:kern w:val="2"/>
      <w:sz w:val="21"/>
    </w:rPr>
  </w:style>
  <w:style w:type="paragraph" w:styleId="af0">
    <w:name w:val="Document Map"/>
    <w:basedOn w:val="a"/>
    <w:link w:val="Char7"/>
    <w:uiPriority w:val="99"/>
    <w:semiHidden/>
    <w:rsid w:val="00355B19"/>
    <w:pPr>
      <w:widowControl w:val="0"/>
      <w:shd w:val="clear" w:color="auto" w:fill="000080"/>
      <w:jc w:val="both"/>
    </w:pPr>
    <w:rPr>
      <w:rFonts w:ascii="Times New Roman" w:hAnsi="Times New Roman"/>
      <w:kern w:val="2"/>
      <w:sz w:val="21"/>
    </w:rPr>
  </w:style>
  <w:style w:type="character" w:customStyle="1" w:styleId="Char7">
    <w:name w:val="文档结构图 Char"/>
    <w:link w:val="af0"/>
    <w:uiPriority w:val="99"/>
    <w:semiHidden/>
    <w:locked/>
    <w:rsid w:val="00355B19"/>
    <w:rPr>
      <w:rFonts w:ascii="Times New Roman" w:eastAsia="宋体" w:hAnsi="Times New Roman" w:cs="Times New Roman"/>
      <w:sz w:val="24"/>
      <w:szCs w:val="24"/>
      <w:shd w:val="clear" w:color="auto" w:fill="000080"/>
    </w:rPr>
  </w:style>
  <w:style w:type="paragraph" w:styleId="40">
    <w:name w:val="toc 4"/>
    <w:basedOn w:val="a"/>
    <w:next w:val="a"/>
    <w:autoRedefine/>
    <w:uiPriority w:val="99"/>
    <w:semiHidden/>
    <w:rsid w:val="00355B19"/>
    <w:pPr>
      <w:widowControl w:val="0"/>
      <w:ind w:leftChars="600" w:left="1260"/>
      <w:jc w:val="both"/>
    </w:pPr>
    <w:rPr>
      <w:rFonts w:ascii="Times New Roman" w:hAnsi="Times New Roman"/>
      <w:kern w:val="2"/>
      <w:sz w:val="21"/>
    </w:rPr>
  </w:style>
  <w:style w:type="paragraph" w:styleId="a0">
    <w:name w:val="Body Text"/>
    <w:basedOn w:val="a"/>
    <w:link w:val="Char8"/>
    <w:uiPriority w:val="99"/>
    <w:rsid w:val="00355B19"/>
    <w:pPr>
      <w:spacing w:line="480" w:lineRule="auto"/>
      <w:ind w:firstLine="1440"/>
    </w:pPr>
    <w:rPr>
      <w:rFonts w:ascii="Times New Roman" w:hAnsi="Times New Roman"/>
      <w:szCs w:val="20"/>
      <w:lang w:eastAsia="en-US"/>
    </w:rPr>
  </w:style>
  <w:style w:type="character" w:customStyle="1" w:styleId="Char8">
    <w:name w:val="正文文本 Char"/>
    <w:link w:val="a0"/>
    <w:uiPriority w:val="99"/>
    <w:locked/>
    <w:rsid w:val="00355B19"/>
    <w:rPr>
      <w:rFonts w:ascii="Times New Roman" w:eastAsia="宋体" w:hAnsi="Times New Roman" w:cs="Times New Roman"/>
      <w:kern w:val="0"/>
      <w:sz w:val="20"/>
      <w:szCs w:val="20"/>
      <w:lang w:eastAsia="en-US"/>
    </w:rPr>
  </w:style>
  <w:style w:type="paragraph" w:styleId="af1">
    <w:name w:val="Revision"/>
    <w:hidden/>
    <w:uiPriority w:val="99"/>
    <w:semiHidden/>
    <w:rsid w:val="00355B19"/>
    <w:rPr>
      <w:rFonts w:ascii="Times New Roman" w:hAnsi="Times New Roman"/>
      <w:kern w:val="2"/>
      <w:sz w:val="21"/>
      <w:szCs w:val="24"/>
    </w:rPr>
  </w:style>
  <w:style w:type="paragraph" w:styleId="af2">
    <w:name w:val="footnote text"/>
    <w:basedOn w:val="a"/>
    <w:link w:val="Char9"/>
    <w:uiPriority w:val="99"/>
    <w:semiHidden/>
    <w:rsid w:val="00355B19"/>
    <w:pPr>
      <w:widowControl w:val="0"/>
      <w:snapToGrid w:val="0"/>
    </w:pPr>
    <w:rPr>
      <w:rFonts w:ascii="Times New Roman" w:hAnsi="Times New Roman"/>
      <w:kern w:val="2"/>
      <w:sz w:val="18"/>
      <w:szCs w:val="18"/>
    </w:rPr>
  </w:style>
  <w:style w:type="character" w:customStyle="1" w:styleId="Char9">
    <w:name w:val="脚注文本 Char"/>
    <w:link w:val="af2"/>
    <w:uiPriority w:val="99"/>
    <w:semiHidden/>
    <w:locked/>
    <w:rsid w:val="00355B19"/>
    <w:rPr>
      <w:rFonts w:ascii="Times New Roman" w:eastAsia="宋体" w:hAnsi="Times New Roman" w:cs="Times New Roman"/>
      <w:sz w:val="18"/>
      <w:szCs w:val="18"/>
    </w:rPr>
  </w:style>
  <w:style w:type="character" w:styleId="af3">
    <w:name w:val="footnote reference"/>
    <w:uiPriority w:val="99"/>
    <w:semiHidden/>
    <w:rsid w:val="00355B19"/>
    <w:rPr>
      <w:rFonts w:cs="Times New Roman"/>
      <w:vertAlign w:val="superscript"/>
    </w:rPr>
  </w:style>
  <w:style w:type="table" w:customStyle="1" w:styleId="11">
    <w:name w:val="网格型1"/>
    <w:basedOn w:val="a2"/>
    <w:next w:val="aa"/>
    <w:uiPriority w:val="59"/>
    <w:rsid w:val="0040074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C83E42"/>
    <w:pPr>
      <w:spacing w:after="120" w:line="480" w:lineRule="auto"/>
    </w:pPr>
  </w:style>
  <w:style w:type="character" w:customStyle="1" w:styleId="2Char0">
    <w:name w:val="正文文本 2 Char"/>
    <w:link w:val="20"/>
    <w:uiPriority w:val="99"/>
    <w:semiHidden/>
    <w:rsid w:val="00C83E42"/>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306">
      <w:bodyDiv w:val="1"/>
      <w:marLeft w:val="0"/>
      <w:marRight w:val="0"/>
      <w:marTop w:val="0"/>
      <w:marBottom w:val="0"/>
      <w:divBdr>
        <w:top w:val="none" w:sz="0" w:space="0" w:color="auto"/>
        <w:left w:val="none" w:sz="0" w:space="0" w:color="auto"/>
        <w:bottom w:val="none" w:sz="0" w:space="0" w:color="auto"/>
        <w:right w:val="none" w:sz="0" w:space="0" w:color="auto"/>
      </w:divBdr>
    </w:div>
    <w:div w:id="373505385">
      <w:bodyDiv w:val="1"/>
      <w:marLeft w:val="0"/>
      <w:marRight w:val="0"/>
      <w:marTop w:val="0"/>
      <w:marBottom w:val="0"/>
      <w:divBdr>
        <w:top w:val="none" w:sz="0" w:space="0" w:color="auto"/>
        <w:left w:val="none" w:sz="0" w:space="0" w:color="auto"/>
        <w:bottom w:val="none" w:sz="0" w:space="0" w:color="auto"/>
        <w:right w:val="none" w:sz="0" w:space="0" w:color="auto"/>
      </w:divBdr>
    </w:div>
    <w:div w:id="380448813">
      <w:marLeft w:val="0"/>
      <w:marRight w:val="0"/>
      <w:marTop w:val="0"/>
      <w:marBottom w:val="0"/>
      <w:divBdr>
        <w:top w:val="none" w:sz="0" w:space="0" w:color="auto"/>
        <w:left w:val="none" w:sz="0" w:space="0" w:color="auto"/>
        <w:bottom w:val="none" w:sz="0" w:space="0" w:color="auto"/>
        <w:right w:val="none" w:sz="0" w:space="0" w:color="auto"/>
      </w:divBdr>
      <w:divsChild>
        <w:div w:id="380448814">
          <w:marLeft w:val="0"/>
          <w:marRight w:val="0"/>
          <w:marTop w:val="0"/>
          <w:marBottom w:val="0"/>
          <w:divBdr>
            <w:top w:val="none" w:sz="0" w:space="0" w:color="auto"/>
            <w:left w:val="none" w:sz="0" w:space="0" w:color="auto"/>
            <w:bottom w:val="none" w:sz="0" w:space="0" w:color="auto"/>
            <w:right w:val="none" w:sz="0" w:space="0" w:color="auto"/>
          </w:divBdr>
          <w:divsChild>
            <w:div w:id="380448823">
              <w:marLeft w:val="0"/>
              <w:marRight w:val="0"/>
              <w:marTop w:val="0"/>
              <w:marBottom w:val="0"/>
              <w:divBdr>
                <w:top w:val="none" w:sz="0" w:space="0" w:color="auto"/>
                <w:left w:val="none" w:sz="0" w:space="0" w:color="auto"/>
                <w:bottom w:val="none" w:sz="0" w:space="0" w:color="auto"/>
                <w:right w:val="none" w:sz="0" w:space="0" w:color="auto"/>
              </w:divBdr>
            </w:div>
          </w:divsChild>
        </w:div>
        <w:div w:id="380448816">
          <w:marLeft w:val="0"/>
          <w:marRight w:val="0"/>
          <w:marTop w:val="0"/>
          <w:marBottom w:val="0"/>
          <w:divBdr>
            <w:top w:val="none" w:sz="0" w:space="0" w:color="auto"/>
            <w:left w:val="none" w:sz="0" w:space="0" w:color="auto"/>
            <w:bottom w:val="none" w:sz="0" w:space="0" w:color="auto"/>
            <w:right w:val="none" w:sz="0" w:space="0" w:color="auto"/>
          </w:divBdr>
          <w:divsChild>
            <w:div w:id="380448827">
              <w:marLeft w:val="0"/>
              <w:marRight w:val="0"/>
              <w:marTop w:val="0"/>
              <w:marBottom w:val="0"/>
              <w:divBdr>
                <w:top w:val="none" w:sz="0" w:space="0" w:color="auto"/>
                <w:left w:val="none" w:sz="0" w:space="0" w:color="auto"/>
                <w:bottom w:val="none" w:sz="0" w:space="0" w:color="auto"/>
                <w:right w:val="none" w:sz="0" w:space="0" w:color="auto"/>
              </w:divBdr>
            </w:div>
          </w:divsChild>
        </w:div>
        <w:div w:id="380448825">
          <w:marLeft w:val="0"/>
          <w:marRight w:val="0"/>
          <w:marTop w:val="0"/>
          <w:marBottom w:val="0"/>
          <w:divBdr>
            <w:top w:val="none" w:sz="0" w:space="0" w:color="auto"/>
            <w:left w:val="none" w:sz="0" w:space="0" w:color="auto"/>
            <w:bottom w:val="none" w:sz="0" w:space="0" w:color="auto"/>
            <w:right w:val="none" w:sz="0" w:space="0" w:color="auto"/>
          </w:divBdr>
          <w:divsChild>
            <w:div w:id="380448820">
              <w:marLeft w:val="0"/>
              <w:marRight w:val="0"/>
              <w:marTop w:val="0"/>
              <w:marBottom w:val="0"/>
              <w:divBdr>
                <w:top w:val="none" w:sz="0" w:space="0" w:color="auto"/>
                <w:left w:val="none" w:sz="0" w:space="0" w:color="auto"/>
                <w:bottom w:val="none" w:sz="0" w:space="0" w:color="auto"/>
                <w:right w:val="none" w:sz="0" w:space="0" w:color="auto"/>
              </w:divBdr>
            </w:div>
          </w:divsChild>
        </w:div>
        <w:div w:id="380448826">
          <w:marLeft w:val="0"/>
          <w:marRight w:val="0"/>
          <w:marTop w:val="0"/>
          <w:marBottom w:val="0"/>
          <w:divBdr>
            <w:top w:val="none" w:sz="0" w:space="0" w:color="auto"/>
            <w:left w:val="none" w:sz="0" w:space="0" w:color="auto"/>
            <w:bottom w:val="none" w:sz="0" w:space="0" w:color="auto"/>
            <w:right w:val="none" w:sz="0" w:space="0" w:color="auto"/>
          </w:divBdr>
          <w:divsChild>
            <w:div w:id="3804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828">
      <w:marLeft w:val="0"/>
      <w:marRight w:val="0"/>
      <w:marTop w:val="0"/>
      <w:marBottom w:val="0"/>
      <w:divBdr>
        <w:top w:val="none" w:sz="0" w:space="0" w:color="auto"/>
        <w:left w:val="none" w:sz="0" w:space="0" w:color="auto"/>
        <w:bottom w:val="none" w:sz="0" w:space="0" w:color="auto"/>
        <w:right w:val="none" w:sz="0" w:space="0" w:color="auto"/>
      </w:divBdr>
      <w:divsChild>
        <w:div w:id="380448811">
          <w:marLeft w:val="0"/>
          <w:marRight w:val="0"/>
          <w:marTop w:val="0"/>
          <w:marBottom w:val="0"/>
          <w:divBdr>
            <w:top w:val="none" w:sz="0" w:space="0" w:color="auto"/>
            <w:left w:val="none" w:sz="0" w:space="0" w:color="auto"/>
            <w:bottom w:val="none" w:sz="0" w:space="0" w:color="auto"/>
            <w:right w:val="none" w:sz="0" w:space="0" w:color="auto"/>
          </w:divBdr>
          <w:divsChild>
            <w:div w:id="380448818">
              <w:marLeft w:val="0"/>
              <w:marRight w:val="0"/>
              <w:marTop w:val="0"/>
              <w:marBottom w:val="0"/>
              <w:divBdr>
                <w:top w:val="none" w:sz="0" w:space="0" w:color="auto"/>
                <w:left w:val="none" w:sz="0" w:space="0" w:color="auto"/>
                <w:bottom w:val="none" w:sz="0" w:space="0" w:color="auto"/>
                <w:right w:val="none" w:sz="0" w:space="0" w:color="auto"/>
              </w:divBdr>
            </w:div>
          </w:divsChild>
        </w:div>
        <w:div w:id="380448817">
          <w:marLeft w:val="0"/>
          <w:marRight w:val="0"/>
          <w:marTop w:val="0"/>
          <w:marBottom w:val="0"/>
          <w:divBdr>
            <w:top w:val="none" w:sz="0" w:space="0" w:color="auto"/>
            <w:left w:val="none" w:sz="0" w:space="0" w:color="auto"/>
            <w:bottom w:val="none" w:sz="0" w:space="0" w:color="auto"/>
            <w:right w:val="none" w:sz="0" w:space="0" w:color="auto"/>
          </w:divBdr>
          <w:divsChild>
            <w:div w:id="380448815">
              <w:marLeft w:val="0"/>
              <w:marRight w:val="0"/>
              <w:marTop w:val="0"/>
              <w:marBottom w:val="0"/>
              <w:divBdr>
                <w:top w:val="none" w:sz="0" w:space="0" w:color="auto"/>
                <w:left w:val="none" w:sz="0" w:space="0" w:color="auto"/>
                <w:bottom w:val="none" w:sz="0" w:space="0" w:color="auto"/>
                <w:right w:val="none" w:sz="0" w:space="0" w:color="auto"/>
              </w:divBdr>
            </w:div>
          </w:divsChild>
        </w:div>
        <w:div w:id="380448822">
          <w:marLeft w:val="0"/>
          <w:marRight w:val="0"/>
          <w:marTop w:val="0"/>
          <w:marBottom w:val="0"/>
          <w:divBdr>
            <w:top w:val="none" w:sz="0" w:space="0" w:color="auto"/>
            <w:left w:val="none" w:sz="0" w:space="0" w:color="auto"/>
            <w:bottom w:val="none" w:sz="0" w:space="0" w:color="auto"/>
            <w:right w:val="none" w:sz="0" w:space="0" w:color="auto"/>
          </w:divBdr>
          <w:divsChild>
            <w:div w:id="380448821">
              <w:marLeft w:val="0"/>
              <w:marRight w:val="0"/>
              <w:marTop w:val="0"/>
              <w:marBottom w:val="0"/>
              <w:divBdr>
                <w:top w:val="none" w:sz="0" w:space="0" w:color="auto"/>
                <w:left w:val="none" w:sz="0" w:space="0" w:color="auto"/>
                <w:bottom w:val="none" w:sz="0" w:space="0" w:color="auto"/>
                <w:right w:val="none" w:sz="0" w:space="0" w:color="auto"/>
              </w:divBdr>
            </w:div>
          </w:divsChild>
        </w:div>
        <w:div w:id="380448824">
          <w:marLeft w:val="0"/>
          <w:marRight w:val="0"/>
          <w:marTop w:val="0"/>
          <w:marBottom w:val="0"/>
          <w:divBdr>
            <w:top w:val="none" w:sz="0" w:space="0" w:color="auto"/>
            <w:left w:val="none" w:sz="0" w:space="0" w:color="auto"/>
            <w:bottom w:val="none" w:sz="0" w:space="0" w:color="auto"/>
            <w:right w:val="none" w:sz="0" w:space="0" w:color="auto"/>
          </w:divBdr>
          <w:divsChild>
            <w:div w:id="3804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4587A-31B3-4C98-9354-F33E837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9</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anguangdong</dc:creator>
  <cp:keywords/>
  <dc:description/>
  <cp:lastModifiedBy>Microsoft</cp:lastModifiedBy>
  <cp:revision>125</cp:revision>
  <dcterms:created xsi:type="dcterms:W3CDTF">2015-11-13T03:36:00Z</dcterms:created>
  <dcterms:modified xsi:type="dcterms:W3CDTF">2017-11-17T03:35:00Z</dcterms:modified>
</cp:coreProperties>
</file>